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3FF" w:rsidRDefault="009443FF" w:rsidP="005F0794">
      <w:pPr>
        <w:tabs>
          <w:tab w:val="left" w:pos="3686"/>
        </w:tabs>
        <w:jc w:val="center"/>
        <w:rPr>
          <w:sz w:val="16"/>
          <w:szCs w:val="16"/>
          <w:lang w:val="uk-UA"/>
        </w:rPr>
      </w:pPr>
      <w:r w:rsidRPr="00A05715">
        <w:rPr>
          <w:lang w:val="uk-UA"/>
        </w:rPr>
        <w:object w:dxaOrig="896"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3.25pt" o:ole="">
            <v:imagedata r:id="rId7" o:title=""/>
          </v:shape>
          <o:OLEObject Type="Embed" ProgID="Word.Picture.8" ShapeID="_x0000_i1025" DrawAspect="Content" ObjectID="_1637406790" r:id="rId8"/>
        </w:object>
      </w:r>
    </w:p>
    <w:p w:rsidR="009443FF" w:rsidRPr="00A05715" w:rsidRDefault="009443FF" w:rsidP="005F0794">
      <w:pPr>
        <w:jc w:val="center"/>
        <w:rPr>
          <w:b/>
          <w:bCs/>
          <w:color w:val="000000"/>
          <w:sz w:val="28"/>
          <w:szCs w:val="28"/>
          <w:lang w:val="uk-UA"/>
        </w:rPr>
      </w:pPr>
      <w:r w:rsidRPr="00A05715">
        <w:rPr>
          <w:b/>
          <w:bCs/>
          <w:color w:val="000000"/>
          <w:sz w:val="28"/>
          <w:szCs w:val="28"/>
          <w:lang w:val="uk-UA"/>
        </w:rPr>
        <w:t>МІЛОВСЬКА  РАЙОННА  ДЕРЖАВНА  АДМІНІСТРАЦІЯ</w:t>
      </w:r>
    </w:p>
    <w:p w:rsidR="009443FF" w:rsidRDefault="009443FF" w:rsidP="005F0794">
      <w:pPr>
        <w:jc w:val="center"/>
        <w:rPr>
          <w:b/>
          <w:bCs/>
          <w:color w:val="000000"/>
          <w:sz w:val="28"/>
          <w:szCs w:val="28"/>
          <w:lang w:val="uk-UA"/>
        </w:rPr>
      </w:pPr>
      <w:r w:rsidRPr="00A05715">
        <w:rPr>
          <w:b/>
          <w:bCs/>
          <w:color w:val="000000"/>
          <w:sz w:val="28"/>
          <w:szCs w:val="28"/>
          <w:lang w:val="uk-UA"/>
        </w:rPr>
        <w:t>ЛУГАНСЬКОЇ  ОБЛАСТІ</w:t>
      </w:r>
    </w:p>
    <w:p w:rsidR="009443FF" w:rsidRDefault="009443FF" w:rsidP="005F0794">
      <w:pPr>
        <w:pStyle w:val="5"/>
        <w:rPr>
          <w:b/>
          <w:bCs/>
          <w:sz w:val="28"/>
          <w:szCs w:val="28"/>
          <w:lang w:val="uk-UA"/>
        </w:rPr>
      </w:pPr>
    </w:p>
    <w:p w:rsidR="009443FF" w:rsidRPr="00985247" w:rsidRDefault="009443FF" w:rsidP="005F0794">
      <w:pPr>
        <w:pStyle w:val="5"/>
        <w:rPr>
          <w:b/>
          <w:bCs/>
          <w:sz w:val="36"/>
          <w:szCs w:val="36"/>
          <w:lang w:val="uk-UA"/>
        </w:rPr>
      </w:pPr>
      <w:r w:rsidRPr="00985247">
        <w:rPr>
          <w:b/>
          <w:bCs/>
          <w:sz w:val="36"/>
          <w:szCs w:val="36"/>
          <w:lang w:val="uk-UA"/>
        </w:rPr>
        <w:t>РОЗПОРЯДЖЕННЯ</w:t>
      </w:r>
    </w:p>
    <w:p w:rsidR="009443FF" w:rsidRPr="00985247" w:rsidRDefault="009443FF" w:rsidP="005F0794">
      <w:pPr>
        <w:jc w:val="center"/>
        <w:rPr>
          <w:b/>
          <w:bCs/>
          <w:color w:val="000000"/>
          <w:sz w:val="28"/>
          <w:szCs w:val="28"/>
          <w:lang w:val="uk-UA"/>
        </w:rPr>
      </w:pPr>
      <w:r w:rsidRPr="00985247">
        <w:rPr>
          <w:b/>
          <w:bCs/>
          <w:color w:val="000000"/>
          <w:sz w:val="28"/>
          <w:szCs w:val="28"/>
          <w:lang w:val="uk-UA"/>
        </w:rPr>
        <w:t>голови районної державної адміністрації</w:t>
      </w:r>
    </w:p>
    <w:p w:rsidR="009443FF" w:rsidRDefault="009443FF" w:rsidP="005F0794">
      <w:pPr>
        <w:jc w:val="center"/>
        <w:rPr>
          <w:b/>
          <w:bCs/>
          <w:color w:val="000000"/>
          <w:sz w:val="28"/>
          <w:szCs w:val="28"/>
          <w:lang w:val="uk-UA"/>
        </w:rPr>
      </w:pPr>
    </w:p>
    <w:p w:rsidR="009443FF" w:rsidRDefault="009443FF" w:rsidP="005F0794">
      <w:pPr>
        <w:rPr>
          <w:sz w:val="28"/>
          <w:szCs w:val="28"/>
          <w:lang w:val="uk-UA"/>
        </w:rPr>
      </w:pPr>
      <w:r>
        <w:rPr>
          <w:b/>
          <w:bCs/>
          <w:color w:val="000000"/>
          <w:lang w:val="uk-UA"/>
        </w:rPr>
        <w:t>06 грудня 2019 р.</w:t>
      </w:r>
      <w:r>
        <w:rPr>
          <w:b/>
          <w:bCs/>
          <w:color w:val="000000"/>
          <w:lang w:val="uk-UA"/>
        </w:rPr>
        <w:tab/>
      </w:r>
      <w:r>
        <w:rPr>
          <w:b/>
          <w:bCs/>
          <w:color w:val="000000"/>
          <w:lang w:val="uk-UA"/>
        </w:rPr>
        <w:tab/>
      </w:r>
      <w:r>
        <w:rPr>
          <w:b/>
          <w:bCs/>
          <w:color w:val="000000"/>
          <w:lang w:val="uk-UA"/>
        </w:rPr>
        <w:tab/>
      </w:r>
      <w:r w:rsidRPr="00985247">
        <w:rPr>
          <w:b/>
          <w:bCs/>
          <w:color w:val="000000"/>
          <w:lang w:val="uk-UA"/>
        </w:rPr>
        <w:t>смт Мілове</w:t>
      </w:r>
      <w:r w:rsidRPr="00985247">
        <w:rPr>
          <w:b/>
          <w:bCs/>
          <w:color w:val="000000"/>
          <w:lang w:val="uk-UA"/>
        </w:rPr>
        <w:tab/>
        <w:t xml:space="preserve">       </w:t>
      </w:r>
      <w:r>
        <w:rPr>
          <w:b/>
          <w:bCs/>
          <w:color w:val="000000"/>
          <w:lang w:val="uk-UA"/>
        </w:rPr>
        <w:tab/>
      </w:r>
      <w:r w:rsidRPr="00985247">
        <w:rPr>
          <w:b/>
          <w:bCs/>
          <w:color w:val="000000"/>
          <w:lang w:val="uk-UA"/>
        </w:rPr>
        <w:t xml:space="preserve">                    №</w:t>
      </w:r>
      <w:r>
        <w:rPr>
          <w:b/>
          <w:bCs/>
          <w:color w:val="000000"/>
          <w:lang w:val="uk-UA"/>
        </w:rPr>
        <w:t xml:space="preserve">  580</w:t>
      </w:r>
    </w:p>
    <w:p w:rsidR="009443FF" w:rsidRDefault="009443FF" w:rsidP="00B020D6">
      <w:pPr>
        <w:rPr>
          <w:sz w:val="28"/>
          <w:szCs w:val="28"/>
          <w:lang w:val="uk-UA"/>
        </w:rPr>
      </w:pPr>
    </w:p>
    <w:p w:rsidR="009443FF" w:rsidRDefault="009443FF" w:rsidP="0045467B">
      <w:pPr>
        <w:jc w:val="center"/>
        <w:rPr>
          <w:b/>
          <w:bCs/>
          <w:sz w:val="28"/>
          <w:szCs w:val="28"/>
          <w:lang w:val="uk-UA"/>
        </w:rPr>
      </w:pPr>
    </w:p>
    <w:p w:rsidR="009443FF" w:rsidRPr="009A3B13" w:rsidRDefault="009443FF" w:rsidP="001D504B">
      <w:pPr>
        <w:jc w:val="center"/>
        <w:rPr>
          <w:b/>
          <w:bCs/>
          <w:sz w:val="28"/>
          <w:szCs w:val="28"/>
          <w:lang w:val="uk-UA"/>
        </w:rPr>
      </w:pPr>
      <w:r w:rsidRPr="0045467B">
        <w:rPr>
          <w:b/>
          <w:bCs/>
          <w:sz w:val="28"/>
          <w:szCs w:val="28"/>
          <w:lang w:val="uk-UA"/>
        </w:rPr>
        <w:t xml:space="preserve">Про затвердження висновку щодо оцінювання результатів службової діяльності державних службовців </w:t>
      </w:r>
      <w:r w:rsidRPr="009A3B13">
        <w:rPr>
          <w:b/>
          <w:bCs/>
          <w:sz w:val="28"/>
          <w:szCs w:val="28"/>
          <w:lang w:val="uk-UA"/>
        </w:rPr>
        <w:t>категорії «Б», які займають посади   керівників структурних підрозділів, утворених як юридичні особи  публічного права,</w:t>
      </w:r>
      <w:r w:rsidRPr="009A3B13">
        <w:rPr>
          <w:b/>
          <w:bCs/>
          <w:spacing w:val="-6"/>
          <w:sz w:val="28"/>
          <w:szCs w:val="28"/>
          <w:lang w:val="uk-UA"/>
        </w:rPr>
        <w:t xml:space="preserve">  у 2019 році</w:t>
      </w:r>
    </w:p>
    <w:p w:rsidR="009443FF" w:rsidRPr="001D504B" w:rsidRDefault="009443FF" w:rsidP="001D504B">
      <w:pPr>
        <w:jc w:val="center"/>
        <w:rPr>
          <w:sz w:val="28"/>
          <w:szCs w:val="28"/>
          <w:lang w:val="uk-UA"/>
        </w:rPr>
      </w:pPr>
    </w:p>
    <w:p w:rsidR="009443FF" w:rsidRDefault="009443FF" w:rsidP="00F53C2E">
      <w:pPr>
        <w:pStyle w:val="a9"/>
        <w:ind w:right="0"/>
        <w:rPr>
          <w:b/>
          <w:bCs/>
          <w:i/>
          <w:iCs/>
          <w:sz w:val="28"/>
          <w:szCs w:val="28"/>
        </w:rPr>
      </w:pPr>
    </w:p>
    <w:p w:rsidR="009443FF" w:rsidRDefault="009443FF" w:rsidP="00F53C2E">
      <w:pPr>
        <w:pStyle w:val="a9"/>
        <w:ind w:right="0"/>
        <w:rPr>
          <w:b/>
          <w:bCs/>
          <w:i/>
          <w:iCs/>
          <w:sz w:val="28"/>
          <w:szCs w:val="28"/>
        </w:rPr>
      </w:pPr>
    </w:p>
    <w:p w:rsidR="009443FF" w:rsidRPr="008F5910" w:rsidRDefault="009443FF" w:rsidP="009A3B13">
      <w:pPr>
        <w:ind w:firstLine="567"/>
        <w:jc w:val="both"/>
        <w:rPr>
          <w:spacing w:val="-6"/>
          <w:sz w:val="28"/>
          <w:szCs w:val="28"/>
          <w:lang w:val="uk-UA"/>
        </w:rPr>
      </w:pPr>
      <w:r w:rsidRPr="008F5910">
        <w:rPr>
          <w:spacing w:val="-6"/>
          <w:sz w:val="28"/>
          <w:szCs w:val="28"/>
          <w:lang w:val="uk-UA"/>
        </w:rPr>
        <w:t>Відповідно до частини четвертої статті 44 Закону України «Про державну службу», пункту 41 Типового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w:t>
      </w:r>
    </w:p>
    <w:p w:rsidR="009443FF" w:rsidRPr="00BC318A" w:rsidRDefault="009443FF" w:rsidP="00876D6E">
      <w:pPr>
        <w:tabs>
          <w:tab w:val="left" w:pos="600"/>
        </w:tabs>
        <w:jc w:val="both"/>
        <w:rPr>
          <w:b/>
          <w:bCs/>
          <w:sz w:val="28"/>
          <w:szCs w:val="28"/>
          <w:lang w:val="uk-UA"/>
        </w:rPr>
      </w:pPr>
      <w:r>
        <w:rPr>
          <w:b/>
          <w:bCs/>
          <w:sz w:val="28"/>
          <w:szCs w:val="28"/>
          <w:lang w:val="uk-UA"/>
        </w:rPr>
        <w:t>з о б о в’ я з у ю:</w:t>
      </w:r>
    </w:p>
    <w:p w:rsidR="009443FF" w:rsidRDefault="009443FF" w:rsidP="009A3B13">
      <w:pPr>
        <w:shd w:val="clear" w:color="auto" w:fill="FFFFFF"/>
        <w:tabs>
          <w:tab w:val="left" w:pos="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rPr>
          <w:sz w:val="28"/>
          <w:szCs w:val="28"/>
          <w:lang w:val="uk-UA"/>
        </w:rPr>
      </w:pPr>
    </w:p>
    <w:p w:rsidR="009443FF" w:rsidRDefault="009443FF" w:rsidP="009A3B13">
      <w:pPr>
        <w:shd w:val="clear" w:color="auto" w:fill="FFFFFF"/>
        <w:tabs>
          <w:tab w:val="left" w:pos="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67"/>
        <w:jc w:val="both"/>
        <w:rPr>
          <w:sz w:val="28"/>
          <w:szCs w:val="28"/>
          <w:lang w:val="uk-UA"/>
        </w:rPr>
      </w:pPr>
      <w:r w:rsidRPr="003A1B8A">
        <w:rPr>
          <w:sz w:val="28"/>
          <w:szCs w:val="28"/>
          <w:lang w:val="uk-UA"/>
        </w:rPr>
        <w:t>1.</w:t>
      </w:r>
      <w:r>
        <w:rPr>
          <w:sz w:val="28"/>
          <w:szCs w:val="28"/>
          <w:lang w:val="uk-UA"/>
        </w:rPr>
        <w:t> </w:t>
      </w:r>
      <w:r w:rsidRPr="003A1B8A">
        <w:rPr>
          <w:sz w:val="28"/>
          <w:szCs w:val="28"/>
          <w:lang w:val="uk-UA"/>
        </w:rPr>
        <w:t xml:space="preserve">ЗАТВЕРДИТИ висновок щодо оцінювання результатів службової діяльності державних службовців </w:t>
      </w:r>
      <w:r w:rsidRPr="0004546A">
        <w:rPr>
          <w:sz w:val="28"/>
          <w:szCs w:val="28"/>
          <w:lang w:val="uk-UA"/>
        </w:rPr>
        <w:t>категорії «Б», які займають посади   керівників структурних підрозділів, утворених як юридичні особи  публічного права,</w:t>
      </w:r>
      <w:r w:rsidRPr="0004546A">
        <w:rPr>
          <w:spacing w:val="-6"/>
          <w:sz w:val="28"/>
          <w:szCs w:val="28"/>
          <w:lang w:val="uk-UA"/>
        </w:rPr>
        <w:t xml:space="preserve">  у 2019 році</w:t>
      </w:r>
      <w:r w:rsidRPr="0004546A">
        <w:rPr>
          <w:sz w:val="28"/>
          <w:szCs w:val="28"/>
          <w:lang w:val="uk-UA"/>
        </w:rPr>
        <w:t>,</w:t>
      </w:r>
      <w:r w:rsidRPr="003A1B8A">
        <w:rPr>
          <w:sz w:val="28"/>
          <w:szCs w:val="28"/>
          <w:lang w:val="uk-UA"/>
        </w:rPr>
        <w:t xml:space="preserve"> що додається. </w:t>
      </w:r>
    </w:p>
    <w:p w:rsidR="009443FF" w:rsidRDefault="009443FF" w:rsidP="00055853">
      <w:pPr>
        <w:pStyle w:val="ac"/>
        <w:spacing w:before="0" w:after="0"/>
        <w:ind w:firstLine="708"/>
        <w:jc w:val="both"/>
        <w:rPr>
          <w:rFonts w:ascii="Times New Roman" w:hAnsi="Times New Roman" w:cs="Times New Roman"/>
          <w:b w:val="0"/>
          <w:bCs w:val="0"/>
          <w:spacing w:val="-6"/>
          <w:sz w:val="28"/>
          <w:szCs w:val="28"/>
        </w:rPr>
      </w:pPr>
    </w:p>
    <w:p w:rsidR="009443FF" w:rsidRPr="00152335" w:rsidRDefault="009443FF" w:rsidP="0004546A">
      <w:pPr>
        <w:ind w:firstLine="567"/>
        <w:jc w:val="both"/>
        <w:rPr>
          <w:sz w:val="32"/>
          <w:szCs w:val="32"/>
          <w:lang w:val="uk-UA"/>
        </w:rPr>
      </w:pPr>
      <w:r>
        <w:rPr>
          <w:sz w:val="28"/>
          <w:szCs w:val="28"/>
          <w:lang w:val="uk-UA"/>
        </w:rPr>
        <w:t>2. Контроль за виконанням цього розпорядженням покласти на керівника апарату райдержадміністрації Галину Усачову.</w:t>
      </w:r>
    </w:p>
    <w:p w:rsidR="009443FF" w:rsidRDefault="009443FF" w:rsidP="005F0794">
      <w:pPr>
        <w:ind w:firstLine="708"/>
        <w:jc w:val="both"/>
        <w:rPr>
          <w:sz w:val="28"/>
          <w:szCs w:val="28"/>
          <w:lang w:val="uk-UA"/>
        </w:rPr>
      </w:pPr>
    </w:p>
    <w:p w:rsidR="009443FF" w:rsidRPr="00DD3580" w:rsidRDefault="009443FF" w:rsidP="005F0794">
      <w:pPr>
        <w:ind w:firstLine="708"/>
        <w:jc w:val="both"/>
        <w:rPr>
          <w:sz w:val="28"/>
          <w:szCs w:val="28"/>
          <w:lang w:val="uk-UA"/>
        </w:rPr>
      </w:pPr>
    </w:p>
    <w:p w:rsidR="009443FF" w:rsidRPr="00C36C32" w:rsidRDefault="009443FF" w:rsidP="00D00E09">
      <w:pPr>
        <w:rPr>
          <w:sz w:val="28"/>
          <w:szCs w:val="28"/>
          <w:lang w:val="uk-UA"/>
        </w:rPr>
      </w:pPr>
    </w:p>
    <w:p w:rsidR="009443FF" w:rsidRDefault="009443FF" w:rsidP="005F0794">
      <w:pPr>
        <w:jc w:val="both"/>
        <w:rPr>
          <w:sz w:val="28"/>
          <w:szCs w:val="28"/>
          <w:lang w:val="uk-UA"/>
        </w:rPr>
      </w:pPr>
      <w:r>
        <w:rPr>
          <w:lang w:val="uk-UA"/>
        </w:rPr>
        <w:tab/>
      </w:r>
      <w:r>
        <w:rPr>
          <w:sz w:val="28"/>
          <w:szCs w:val="28"/>
          <w:lang w:val="uk-UA"/>
        </w:rPr>
        <w:tab/>
      </w:r>
    </w:p>
    <w:p w:rsidR="009443FF" w:rsidRDefault="009443FF" w:rsidP="005F0794">
      <w:pPr>
        <w:jc w:val="both"/>
        <w:rPr>
          <w:sz w:val="28"/>
          <w:szCs w:val="28"/>
          <w:lang w:val="uk-UA"/>
        </w:rPr>
      </w:pPr>
      <w:r>
        <w:rPr>
          <w:sz w:val="28"/>
          <w:szCs w:val="28"/>
          <w:lang w:val="uk-UA"/>
        </w:rPr>
        <w:t>В.о. голови</w:t>
      </w:r>
      <w:r w:rsidRPr="00DD3580">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Віталій РУКАВІЦИН</w:t>
      </w: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5F0794">
      <w:pPr>
        <w:jc w:val="both"/>
        <w:rPr>
          <w:sz w:val="28"/>
          <w:szCs w:val="28"/>
          <w:lang w:val="uk-UA"/>
        </w:rPr>
      </w:pPr>
    </w:p>
    <w:p w:rsidR="007D5C21" w:rsidRDefault="007D5C21" w:rsidP="007D5C21">
      <w:pPr>
        <w:ind w:left="5812" w:right="357"/>
        <w:textAlignment w:val="baseline"/>
        <w:rPr>
          <w:sz w:val="28"/>
          <w:szCs w:val="28"/>
        </w:rPr>
      </w:pPr>
      <w:r w:rsidRPr="00DF6EB2">
        <w:rPr>
          <w:sz w:val="28"/>
          <w:szCs w:val="28"/>
        </w:rPr>
        <w:lastRenderedPageBreak/>
        <w:t>ЗАТВ</w:t>
      </w:r>
      <w:r>
        <w:rPr>
          <w:sz w:val="28"/>
          <w:szCs w:val="28"/>
        </w:rPr>
        <w:t>ЕРДЖЕНО</w:t>
      </w:r>
      <w:r>
        <w:rPr>
          <w:sz w:val="28"/>
          <w:szCs w:val="28"/>
        </w:rPr>
        <w:br/>
        <w:t xml:space="preserve">Розпорядження голови  </w:t>
      </w:r>
    </w:p>
    <w:p w:rsidR="007D5C21" w:rsidRDefault="007D5C21" w:rsidP="007D5C21">
      <w:pPr>
        <w:tabs>
          <w:tab w:val="left" w:pos="9214"/>
        </w:tabs>
        <w:ind w:left="5812" w:right="357"/>
        <w:textAlignment w:val="baseline"/>
        <w:rPr>
          <w:sz w:val="28"/>
          <w:szCs w:val="28"/>
        </w:rPr>
      </w:pPr>
      <w:r>
        <w:rPr>
          <w:sz w:val="28"/>
          <w:szCs w:val="28"/>
        </w:rPr>
        <w:t>райдержадміністрації</w:t>
      </w:r>
    </w:p>
    <w:p w:rsidR="007D5C21" w:rsidRPr="00DF6EB2" w:rsidRDefault="007D5C21" w:rsidP="007D5C21">
      <w:pPr>
        <w:ind w:left="5812" w:right="357"/>
        <w:textAlignment w:val="baseline"/>
        <w:rPr>
          <w:sz w:val="28"/>
          <w:szCs w:val="28"/>
        </w:rPr>
      </w:pPr>
      <w:r>
        <w:rPr>
          <w:sz w:val="28"/>
          <w:szCs w:val="28"/>
        </w:rPr>
        <w:t>06 грудня 2019 р.</w:t>
      </w:r>
      <w:r w:rsidRPr="00DF6EB2">
        <w:rPr>
          <w:sz w:val="28"/>
          <w:szCs w:val="28"/>
        </w:rPr>
        <w:t xml:space="preserve"> № </w:t>
      </w:r>
      <w:r>
        <w:rPr>
          <w:sz w:val="28"/>
          <w:szCs w:val="28"/>
        </w:rPr>
        <w:t>580</w:t>
      </w:r>
    </w:p>
    <w:p w:rsidR="007D5C21" w:rsidRDefault="007D5C21" w:rsidP="007D5C21">
      <w:pPr>
        <w:jc w:val="center"/>
        <w:rPr>
          <w:b/>
          <w:sz w:val="28"/>
          <w:szCs w:val="28"/>
        </w:rPr>
      </w:pPr>
    </w:p>
    <w:p w:rsidR="007D5C21" w:rsidRDefault="007D5C21" w:rsidP="007D5C21">
      <w:pPr>
        <w:jc w:val="center"/>
        <w:rPr>
          <w:b/>
          <w:sz w:val="28"/>
          <w:szCs w:val="28"/>
        </w:rPr>
      </w:pPr>
      <w:r w:rsidRPr="009C00CB">
        <w:rPr>
          <w:b/>
          <w:sz w:val="28"/>
          <w:szCs w:val="28"/>
        </w:rPr>
        <w:t>ВИСНОВОК</w:t>
      </w:r>
      <w:r w:rsidRPr="009C00CB">
        <w:rPr>
          <w:b/>
          <w:sz w:val="28"/>
          <w:szCs w:val="28"/>
        </w:rPr>
        <w:br/>
        <w:t>щодо оцінювання результатів службової діяльності державних службовців</w:t>
      </w:r>
      <w:r>
        <w:rPr>
          <w:b/>
          <w:sz w:val="28"/>
          <w:szCs w:val="28"/>
        </w:rPr>
        <w:t xml:space="preserve"> </w:t>
      </w:r>
      <w:r w:rsidRPr="00E63901">
        <w:rPr>
          <w:b/>
          <w:sz w:val="28"/>
          <w:szCs w:val="28"/>
        </w:rPr>
        <w:t>категорії «Б», які займають посади   керівників структурних підрозділів, утворених як юридичні особи  публічного права,  у 2019 році</w:t>
      </w:r>
    </w:p>
    <w:p w:rsidR="007D5C21" w:rsidRPr="00DF6EB2" w:rsidRDefault="007D5C21" w:rsidP="007D5C21">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981"/>
        <w:gridCol w:w="2883"/>
      </w:tblGrid>
      <w:tr w:rsidR="007D5C21" w:rsidRPr="009C00CB" w:rsidTr="00EF5E79">
        <w:tc>
          <w:tcPr>
            <w:tcW w:w="1517" w:type="pct"/>
            <w:tcBorders>
              <w:left w:val="single" w:sz="4" w:space="0" w:color="auto"/>
            </w:tcBorders>
            <w:vAlign w:val="center"/>
          </w:tcPr>
          <w:p w:rsidR="007D5C21" w:rsidRPr="00042579" w:rsidRDefault="007D5C21" w:rsidP="00EF5E79">
            <w:pPr>
              <w:pStyle w:val="ad"/>
              <w:ind w:firstLine="0"/>
              <w:jc w:val="center"/>
              <w:rPr>
                <w:rFonts w:ascii="Times New Roman" w:hAnsi="Times New Roman"/>
                <w:b/>
                <w:sz w:val="24"/>
                <w:szCs w:val="24"/>
              </w:rPr>
            </w:pPr>
            <w:r w:rsidRPr="00042579">
              <w:rPr>
                <w:rFonts w:ascii="Times New Roman" w:hAnsi="Times New Roman"/>
                <w:b/>
                <w:sz w:val="24"/>
                <w:szCs w:val="24"/>
              </w:rPr>
              <w:t>Прізвище, ім’я, по батькові державного службовця</w:t>
            </w:r>
          </w:p>
        </w:tc>
        <w:tc>
          <w:tcPr>
            <w:tcW w:w="2020" w:type="pct"/>
            <w:vAlign w:val="center"/>
          </w:tcPr>
          <w:p w:rsidR="007D5C21" w:rsidRPr="00042579" w:rsidRDefault="007D5C21" w:rsidP="00EF5E79">
            <w:pPr>
              <w:pStyle w:val="ad"/>
              <w:ind w:firstLine="0"/>
              <w:jc w:val="center"/>
              <w:rPr>
                <w:rFonts w:ascii="Times New Roman" w:hAnsi="Times New Roman"/>
                <w:b/>
                <w:sz w:val="24"/>
                <w:szCs w:val="24"/>
              </w:rPr>
            </w:pPr>
            <w:r w:rsidRPr="00042579">
              <w:rPr>
                <w:rFonts w:ascii="Times New Roman" w:hAnsi="Times New Roman"/>
                <w:b/>
                <w:sz w:val="24"/>
                <w:szCs w:val="24"/>
              </w:rPr>
              <w:t>Найменування посади</w:t>
            </w:r>
          </w:p>
        </w:tc>
        <w:tc>
          <w:tcPr>
            <w:tcW w:w="1463" w:type="pct"/>
            <w:tcBorders>
              <w:right w:val="single" w:sz="4" w:space="0" w:color="auto"/>
            </w:tcBorders>
            <w:vAlign w:val="center"/>
          </w:tcPr>
          <w:p w:rsidR="007D5C21" w:rsidRPr="00042579" w:rsidRDefault="007D5C21" w:rsidP="00EF5E79">
            <w:pPr>
              <w:pStyle w:val="ad"/>
              <w:ind w:firstLine="0"/>
              <w:jc w:val="center"/>
              <w:rPr>
                <w:rFonts w:ascii="Times New Roman" w:hAnsi="Times New Roman"/>
                <w:b/>
                <w:sz w:val="24"/>
                <w:szCs w:val="24"/>
              </w:rPr>
            </w:pPr>
            <w:r w:rsidRPr="00042579">
              <w:rPr>
                <w:rFonts w:ascii="Times New Roman" w:hAnsi="Times New Roman"/>
                <w:b/>
                <w:sz w:val="24"/>
                <w:szCs w:val="24"/>
              </w:rPr>
              <w:t>Оцінка (негативна, позитивна, відмінна)</w:t>
            </w:r>
          </w:p>
        </w:tc>
      </w:tr>
      <w:tr w:rsidR="007D5C21" w:rsidRPr="009C00CB" w:rsidTr="00EF5E79">
        <w:tc>
          <w:tcPr>
            <w:tcW w:w="1517" w:type="pct"/>
            <w:tcBorders>
              <w:left w:val="single" w:sz="4" w:space="0" w:color="auto"/>
              <w:bottom w:val="single" w:sz="4" w:space="0" w:color="auto"/>
            </w:tcBorders>
          </w:tcPr>
          <w:p w:rsidR="007D5C21" w:rsidRPr="00E63901" w:rsidRDefault="007D5C21" w:rsidP="00EF5E79">
            <w:pPr>
              <w:rPr>
                <w:sz w:val="28"/>
                <w:szCs w:val="28"/>
              </w:rPr>
            </w:pPr>
            <w:r w:rsidRPr="00E63901">
              <w:rPr>
                <w:sz w:val="28"/>
                <w:szCs w:val="28"/>
              </w:rPr>
              <w:t xml:space="preserve">Великоцька </w:t>
            </w:r>
          </w:p>
          <w:p w:rsidR="007D5C21" w:rsidRDefault="007D5C21" w:rsidP="00EF5E79">
            <w:pPr>
              <w:rPr>
                <w:sz w:val="28"/>
                <w:szCs w:val="28"/>
              </w:rPr>
            </w:pPr>
            <w:r w:rsidRPr="00E63901">
              <w:rPr>
                <w:sz w:val="28"/>
                <w:szCs w:val="28"/>
              </w:rPr>
              <w:t>Ольга Іванівна</w:t>
            </w:r>
          </w:p>
          <w:p w:rsidR="007D5C21" w:rsidRPr="00E63901" w:rsidRDefault="007D5C21" w:rsidP="00EF5E79">
            <w:pPr>
              <w:rPr>
                <w:sz w:val="20"/>
              </w:rPr>
            </w:pPr>
          </w:p>
        </w:tc>
        <w:tc>
          <w:tcPr>
            <w:tcW w:w="2020" w:type="pct"/>
            <w:tcBorders>
              <w:bottom w:val="single" w:sz="4" w:space="0" w:color="auto"/>
            </w:tcBorders>
          </w:tcPr>
          <w:p w:rsidR="007D5C21" w:rsidRPr="00E63901" w:rsidRDefault="007D5C21" w:rsidP="00EF5E79">
            <w:pPr>
              <w:rPr>
                <w:sz w:val="28"/>
                <w:szCs w:val="28"/>
              </w:rPr>
            </w:pPr>
            <w:r w:rsidRPr="00E63901">
              <w:rPr>
                <w:sz w:val="28"/>
                <w:szCs w:val="28"/>
              </w:rPr>
              <w:t>начальник відділу освіти</w:t>
            </w:r>
          </w:p>
        </w:tc>
        <w:tc>
          <w:tcPr>
            <w:tcW w:w="1463" w:type="pct"/>
            <w:tcBorders>
              <w:bottom w:val="single" w:sz="4" w:space="0" w:color="auto"/>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Гармаш </w:t>
            </w:r>
          </w:p>
          <w:p w:rsidR="007D5C21" w:rsidRPr="00E63901" w:rsidRDefault="007D5C21" w:rsidP="00EF5E79">
            <w:pPr>
              <w:rPr>
                <w:sz w:val="28"/>
                <w:szCs w:val="28"/>
              </w:rPr>
            </w:pPr>
            <w:r w:rsidRPr="00E63901">
              <w:rPr>
                <w:sz w:val="28"/>
                <w:szCs w:val="28"/>
              </w:rPr>
              <w:t>Світлана Олександрівна</w:t>
            </w:r>
          </w:p>
          <w:p w:rsidR="007D5C21" w:rsidRPr="00E63901" w:rsidRDefault="007D5C21" w:rsidP="00EF5E79">
            <w:pPr>
              <w:rPr>
                <w:sz w:val="20"/>
              </w:rPr>
            </w:pPr>
          </w:p>
        </w:tc>
        <w:tc>
          <w:tcPr>
            <w:tcW w:w="2020" w:type="pct"/>
          </w:tcPr>
          <w:p w:rsidR="007D5C21" w:rsidRPr="00E63901" w:rsidRDefault="007D5C21" w:rsidP="00EF5E79">
            <w:pPr>
              <w:rPr>
                <w:sz w:val="28"/>
                <w:szCs w:val="28"/>
              </w:rPr>
            </w:pPr>
            <w:r w:rsidRPr="00E63901">
              <w:rPr>
                <w:sz w:val="28"/>
                <w:szCs w:val="28"/>
              </w:rPr>
              <w:t>начальник відділу економічного розвитку і торгівлі</w:t>
            </w: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Дуднік </w:t>
            </w:r>
          </w:p>
          <w:p w:rsidR="007D5C21" w:rsidRPr="00E63901" w:rsidRDefault="007D5C21" w:rsidP="00EF5E79">
            <w:pPr>
              <w:rPr>
                <w:sz w:val="28"/>
                <w:szCs w:val="28"/>
              </w:rPr>
            </w:pPr>
            <w:r w:rsidRPr="00E63901">
              <w:rPr>
                <w:sz w:val="28"/>
                <w:szCs w:val="28"/>
              </w:rPr>
              <w:t>Лідія Анатоліївна</w:t>
            </w:r>
          </w:p>
          <w:p w:rsidR="007D5C21" w:rsidRPr="00E63901" w:rsidRDefault="007D5C21" w:rsidP="00EF5E79">
            <w:pPr>
              <w:rPr>
                <w:sz w:val="20"/>
              </w:rPr>
            </w:pPr>
          </w:p>
        </w:tc>
        <w:tc>
          <w:tcPr>
            <w:tcW w:w="2020" w:type="pct"/>
          </w:tcPr>
          <w:p w:rsidR="007D5C21" w:rsidRPr="00E63901" w:rsidRDefault="007D5C21" w:rsidP="00EF5E79">
            <w:pPr>
              <w:rPr>
                <w:sz w:val="28"/>
                <w:szCs w:val="28"/>
              </w:rPr>
            </w:pPr>
            <w:r w:rsidRPr="00E63901">
              <w:rPr>
                <w:sz w:val="28"/>
                <w:szCs w:val="28"/>
              </w:rPr>
              <w:t>начальник фінансового управління</w:t>
            </w:r>
          </w:p>
          <w:p w:rsidR="007D5C21" w:rsidRPr="00E63901" w:rsidRDefault="007D5C21" w:rsidP="00EF5E79">
            <w:pPr>
              <w:rPr>
                <w:sz w:val="28"/>
                <w:szCs w:val="28"/>
              </w:rPr>
            </w:pP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Дубук </w:t>
            </w:r>
          </w:p>
          <w:p w:rsidR="007D5C21" w:rsidRPr="00E63901" w:rsidRDefault="007D5C21" w:rsidP="00EF5E79">
            <w:pPr>
              <w:rPr>
                <w:sz w:val="28"/>
                <w:szCs w:val="28"/>
              </w:rPr>
            </w:pPr>
            <w:r w:rsidRPr="00E63901">
              <w:rPr>
                <w:sz w:val="28"/>
                <w:szCs w:val="28"/>
              </w:rPr>
              <w:t>Оксана Петрівна</w:t>
            </w:r>
          </w:p>
          <w:p w:rsidR="007D5C21" w:rsidRPr="00E63901" w:rsidRDefault="007D5C21" w:rsidP="00EF5E79">
            <w:pPr>
              <w:rPr>
                <w:sz w:val="20"/>
              </w:rPr>
            </w:pPr>
          </w:p>
        </w:tc>
        <w:tc>
          <w:tcPr>
            <w:tcW w:w="2020" w:type="pct"/>
          </w:tcPr>
          <w:p w:rsidR="007D5C21" w:rsidRPr="00E63901" w:rsidRDefault="007D5C21" w:rsidP="00EF5E79">
            <w:pPr>
              <w:rPr>
                <w:sz w:val="28"/>
                <w:szCs w:val="28"/>
              </w:rPr>
            </w:pPr>
            <w:r w:rsidRPr="00E63901">
              <w:rPr>
                <w:sz w:val="28"/>
                <w:szCs w:val="28"/>
              </w:rPr>
              <w:t>начальник відділу культури</w:t>
            </w: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Коршун </w:t>
            </w:r>
          </w:p>
          <w:p w:rsidR="007D5C21" w:rsidRPr="00E63901" w:rsidRDefault="007D5C21" w:rsidP="00EF5E79">
            <w:pPr>
              <w:rPr>
                <w:sz w:val="28"/>
                <w:szCs w:val="28"/>
              </w:rPr>
            </w:pPr>
            <w:r w:rsidRPr="00E63901">
              <w:rPr>
                <w:sz w:val="28"/>
                <w:szCs w:val="28"/>
              </w:rPr>
              <w:t>Богдан Юрійович</w:t>
            </w:r>
          </w:p>
          <w:p w:rsidR="007D5C21" w:rsidRPr="00E63901" w:rsidRDefault="007D5C21" w:rsidP="00EF5E79">
            <w:pPr>
              <w:rPr>
                <w:sz w:val="20"/>
              </w:rPr>
            </w:pPr>
          </w:p>
        </w:tc>
        <w:tc>
          <w:tcPr>
            <w:tcW w:w="2020" w:type="pct"/>
          </w:tcPr>
          <w:p w:rsidR="007D5C21" w:rsidRPr="00E63901" w:rsidRDefault="007D5C21" w:rsidP="00EF5E79">
            <w:pPr>
              <w:rPr>
                <w:sz w:val="28"/>
                <w:szCs w:val="28"/>
              </w:rPr>
            </w:pPr>
            <w:r w:rsidRPr="00E63901">
              <w:rPr>
                <w:sz w:val="28"/>
                <w:szCs w:val="28"/>
              </w:rPr>
              <w:t>начальник служби у справах дітей</w:t>
            </w: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Кошута </w:t>
            </w:r>
          </w:p>
          <w:p w:rsidR="007D5C21" w:rsidRPr="00E63901" w:rsidRDefault="007D5C21" w:rsidP="00EF5E79">
            <w:pPr>
              <w:rPr>
                <w:sz w:val="28"/>
                <w:szCs w:val="28"/>
              </w:rPr>
            </w:pPr>
            <w:r w:rsidRPr="00E63901">
              <w:rPr>
                <w:sz w:val="28"/>
                <w:szCs w:val="28"/>
              </w:rPr>
              <w:t>Вікторія Юріївна</w:t>
            </w:r>
          </w:p>
          <w:p w:rsidR="007D5C21" w:rsidRPr="00E63901" w:rsidRDefault="007D5C21" w:rsidP="00EF5E79">
            <w:pPr>
              <w:rPr>
                <w:sz w:val="20"/>
              </w:rPr>
            </w:pPr>
          </w:p>
        </w:tc>
        <w:tc>
          <w:tcPr>
            <w:tcW w:w="2020" w:type="pct"/>
          </w:tcPr>
          <w:p w:rsidR="007D5C21" w:rsidRPr="00E63901" w:rsidRDefault="007D5C21" w:rsidP="00EF5E79">
            <w:pPr>
              <w:rPr>
                <w:sz w:val="28"/>
                <w:szCs w:val="28"/>
              </w:rPr>
            </w:pPr>
            <w:r w:rsidRPr="00E63901">
              <w:rPr>
                <w:sz w:val="28"/>
                <w:szCs w:val="28"/>
              </w:rPr>
              <w:t>начальник управління соціального захисту населення</w:t>
            </w: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Pr>
                <w:rFonts w:ascii="Times New Roman" w:hAnsi="Times New Roman"/>
                <w:sz w:val="28"/>
                <w:szCs w:val="28"/>
              </w:rPr>
              <w:t>відмінна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Нікітін </w:t>
            </w:r>
          </w:p>
          <w:p w:rsidR="007D5C21" w:rsidRPr="00E63901" w:rsidRDefault="007D5C21" w:rsidP="00EF5E79">
            <w:pPr>
              <w:rPr>
                <w:sz w:val="28"/>
                <w:szCs w:val="28"/>
              </w:rPr>
            </w:pPr>
            <w:r w:rsidRPr="00E63901">
              <w:rPr>
                <w:sz w:val="28"/>
                <w:szCs w:val="28"/>
              </w:rPr>
              <w:t>Костянтин Миколайович</w:t>
            </w:r>
          </w:p>
        </w:tc>
        <w:tc>
          <w:tcPr>
            <w:tcW w:w="2020" w:type="pct"/>
          </w:tcPr>
          <w:p w:rsidR="007D5C21" w:rsidRPr="00E63901" w:rsidRDefault="007D5C21" w:rsidP="00EF5E79">
            <w:pPr>
              <w:rPr>
                <w:sz w:val="28"/>
                <w:szCs w:val="28"/>
              </w:rPr>
            </w:pPr>
            <w:r w:rsidRPr="00E63901">
              <w:rPr>
                <w:sz w:val="28"/>
                <w:szCs w:val="28"/>
              </w:rPr>
              <w:t>начальник відділу містобудування, архітектури та житлово-комунального господарства, головний архітектор району</w:t>
            </w:r>
          </w:p>
          <w:p w:rsidR="007D5C21" w:rsidRPr="00E63901" w:rsidRDefault="007D5C21" w:rsidP="00EF5E79">
            <w:pPr>
              <w:rPr>
                <w:sz w:val="20"/>
              </w:rPr>
            </w:pP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Сукач </w:t>
            </w:r>
          </w:p>
          <w:p w:rsidR="007D5C21" w:rsidRPr="00E63901" w:rsidRDefault="007D5C21" w:rsidP="00EF5E79">
            <w:pPr>
              <w:rPr>
                <w:sz w:val="28"/>
                <w:szCs w:val="28"/>
              </w:rPr>
            </w:pPr>
            <w:r w:rsidRPr="00E63901">
              <w:rPr>
                <w:sz w:val="28"/>
                <w:szCs w:val="28"/>
              </w:rPr>
              <w:t>Руслан Володимирович</w:t>
            </w:r>
          </w:p>
          <w:p w:rsidR="007D5C21" w:rsidRPr="00E63901" w:rsidRDefault="007D5C21" w:rsidP="00EF5E79">
            <w:pPr>
              <w:rPr>
                <w:sz w:val="20"/>
              </w:rPr>
            </w:pPr>
          </w:p>
        </w:tc>
        <w:tc>
          <w:tcPr>
            <w:tcW w:w="2020" w:type="pct"/>
          </w:tcPr>
          <w:p w:rsidR="007D5C21" w:rsidRPr="00E63901" w:rsidRDefault="007D5C21" w:rsidP="00EF5E79">
            <w:pPr>
              <w:rPr>
                <w:sz w:val="28"/>
                <w:szCs w:val="28"/>
              </w:rPr>
            </w:pPr>
            <w:r w:rsidRPr="00E63901">
              <w:rPr>
                <w:sz w:val="28"/>
                <w:szCs w:val="28"/>
              </w:rPr>
              <w:t>начальник архівного відділу</w:t>
            </w: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r w:rsidR="007D5C21" w:rsidRPr="009C00CB" w:rsidTr="00EF5E79">
        <w:tc>
          <w:tcPr>
            <w:tcW w:w="1517" w:type="pct"/>
            <w:tcBorders>
              <w:left w:val="single" w:sz="4" w:space="0" w:color="auto"/>
            </w:tcBorders>
          </w:tcPr>
          <w:p w:rsidR="007D5C21" w:rsidRPr="00E63901" w:rsidRDefault="007D5C21" w:rsidP="00EF5E79">
            <w:pPr>
              <w:rPr>
                <w:sz w:val="28"/>
                <w:szCs w:val="28"/>
              </w:rPr>
            </w:pPr>
            <w:r w:rsidRPr="00E63901">
              <w:rPr>
                <w:sz w:val="28"/>
                <w:szCs w:val="28"/>
              </w:rPr>
              <w:t xml:space="preserve">Усачова </w:t>
            </w:r>
          </w:p>
          <w:p w:rsidR="007D5C21" w:rsidRPr="00E63901" w:rsidRDefault="007D5C21" w:rsidP="00EF5E79">
            <w:pPr>
              <w:rPr>
                <w:sz w:val="28"/>
                <w:szCs w:val="28"/>
              </w:rPr>
            </w:pPr>
            <w:r w:rsidRPr="00E63901">
              <w:rPr>
                <w:sz w:val="28"/>
                <w:szCs w:val="28"/>
              </w:rPr>
              <w:t>Галина Михайлівна</w:t>
            </w:r>
          </w:p>
          <w:p w:rsidR="007D5C21" w:rsidRPr="00E63901" w:rsidRDefault="007D5C21" w:rsidP="00EF5E79">
            <w:pPr>
              <w:rPr>
                <w:sz w:val="20"/>
              </w:rPr>
            </w:pPr>
          </w:p>
        </w:tc>
        <w:tc>
          <w:tcPr>
            <w:tcW w:w="2020" w:type="pct"/>
          </w:tcPr>
          <w:p w:rsidR="007D5C21" w:rsidRPr="00E63901" w:rsidRDefault="007D5C21" w:rsidP="00EF5E79">
            <w:pPr>
              <w:rPr>
                <w:sz w:val="28"/>
                <w:szCs w:val="28"/>
              </w:rPr>
            </w:pPr>
            <w:r w:rsidRPr="00E63901">
              <w:rPr>
                <w:sz w:val="28"/>
                <w:szCs w:val="28"/>
              </w:rPr>
              <w:t>керівник апарату</w:t>
            </w:r>
          </w:p>
        </w:tc>
        <w:tc>
          <w:tcPr>
            <w:tcW w:w="1463" w:type="pct"/>
            <w:tcBorders>
              <w:right w:val="single" w:sz="4" w:space="0" w:color="auto"/>
            </w:tcBorders>
            <w:vAlign w:val="center"/>
          </w:tcPr>
          <w:p w:rsidR="007D5C21" w:rsidRPr="009C00CB" w:rsidRDefault="007D5C21" w:rsidP="00EF5E79">
            <w:pPr>
              <w:pStyle w:val="ad"/>
              <w:ind w:firstLine="0"/>
              <w:jc w:val="center"/>
              <w:rPr>
                <w:rFonts w:ascii="Times New Roman" w:hAnsi="Times New Roman"/>
                <w:sz w:val="24"/>
                <w:szCs w:val="24"/>
              </w:rPr>
            </w:pPr>
            <w:r w:rsidRPr="00C81E27">
              <w:rPr>
                <w:rFonts w:ascii="Times New Roman" w:hAnsi="Times New Roman"/>
                <w:sz w:val="28"/>
                <w:szCs w:val="28"/>
              </w:rPr>
              <w:t>позитивна</w:t>
            </w:r>
          </w:p>
        </w:tc>
      </w:tr>
    </w:tbl>
    <w:p w:rsidR="007D5C21" w:rsidRPr="007D5C21" w:rsidRDefault="007D5C21" w:rsidP="007D5C21">
      <w:pPr>
        <w:pStyle w:val="ad"/>
        <w:spacing w:before="0"/>
        <w:ind w:firstLine="0"/>
        <w:rPr>
          <w:rStyle w:val="st46"/>
          <w:rFonts w:ascii="Times New Roman" w:hAnsi="Times New Roman"/>
          <w:i w:val="0"/>
          <w:sz w:val="28"/>
          <w:szCs w:val="28"/>
        </w:rPr>
      </w:pPr>
      <w:r w:rsidRPr="007D5C21">
        <w:rPr>
          <w:rStyle w:val="st46"/>
          <w:rFonts w:ascii="Times New Roman" w:hAnsi="Times New Roman"/>
          <w:i w:val="0"/>
          <w:sz w:val="28"/>
          <w:szCs w:val="28"/>
        </w:rPr>
        <w:t xml:space="preserve">Керівник апарату </w:t>
      </w:r>
    </w:p>
    <w:p w:rsidR="007D5C21" w:rsidRDefault="007D5C21" w:rsidP="007D5C21">
      <w:pPr>
        <w:pStyle w:val="ad"/>
        <w:spacing w:before="0"/>
        <w:ind w:firstLine="0"/>
        <w:rPr>
          <w:sz w:val="28"/>
          <w:szCs w:val="28"/>
        </w:rPr>
      </w:pPr>
      <w:r w:rsidRPr="007D5C21">
        <w:rPr>
          <w:rStyle w:val="st46"/>
          <w:rFonts w:ascii="Times New Roman" w:hAnsi="Times New Roman"/>
          <w:i w:val="0"/>
          <w:sz w:val="28"/>
          <w:szCs w:val="28"/>
        </w:rPr>
        <w:t>Міловської РДА</w:t>
      </w:r>
      <w:r w:rsidRPr="007D5C21">
        <w:rPr>
          <w:rStyle w:val="st46"/>
          <w:rFonts w:ascii="Times New Roman" w:hAnsi="Times New Roman"/>
          <w:i w:val="0"/>
          <w:sz w:val="28"/>
          <w:szCs w:val="28"/>
        </w:rPr>
        <w:tab/>
      </w:r>
      <w:r w:rsidRPr="007D5C21">
        <w:rPr>
          <w:rStyle w:val="st46"/>
          <w:rFonts w:ascii="Times New Roman" w:hAnsi="Times New Roman"/>
          <w:i w:val="0"/>
          <w:sz w:val="28"/>
          <w:szCs w:val="28"/>
        </w:rPr>
        <w:tab/>
      </w:r>
      <w:r w:rsidRPr="007D5C21">
        <w:rPr>
          <w:rStyle w:val="st46"/>
          <w:rFonts w:ascii="Times New Roman" w:hAnsi="Times New Roman"/>
          <w:i w:val="0"/>
          <w:sz w:val="28"/>
          <w:szCs w:val="28"/>
        </w:rPr>
        <w:tab/>
      </w:r>
      <w:r w:rsidRPr="007D5C21">
        <w:rPr>
          <w:rStyle w:val="st46"/>
          <w:rFonts w:ascii="Times New Roman" w:hAnsi="Times New Roman"/>
          <w:i w:val="0"/>
          <w:sz w:val="28"/>
          <w:szCs w:val="28"/>
        </w:rPr>
        <w:tab/>
      </w:r>
      <w:r w:rsidRPr="007D5C21">
        <w:rPr>
          <w:rStyle w:val="st46"/>
          <w:rFonts w:ascii="Times New Roman" w:hAnsi="Times New Roman"/>
          <w:i w:val="0"/>
          <w:sz w:val="28"/>
          <w:szCs w:val="28"/>
        </w:rPr>
        <w:tab/>
      </w:r>
      <w:r w:rsidRPr="007D5C21">
        <w:rPr>
          <w:rStyle w:val="st46"/>
          <w:rFonts w:ascii="Times New Roman" w:hAnsi="Times New Roman"/>
          <w:i w:val="0"/>
          <w:sz w:val="28"/>
          <w:szCs w:val="28"/>
        </w:rPr>
        <w:tab/>
        <w:t xml:space="preserve"> </w:t>
      </w:r>
      <w:r w:rsidRPr="007D5C21">
        <w:rPr>
          <w:rStyle w:val="st46"/>
          <w:rFonts w:ascii="Times New Roman" w:hAnsi="Times New Roman"/>
          <w:i w:val="0"/>
          <w:sz w:val="28"/>
          <w:szCs w:val="28"/>
        </w:rPr>
        <w:tab/>
      </w:r>
      <w:r w:rsidRPr="007D5C21">
        <w:rPr>
          <w:rStyle w:val="st46"/>
          <w:rFonts w:ascii="Times New Roman" w:hAnsi="Times New Roman"/>
          <w:i w:val="0"/>
          <w:sz w:val="28"/>
          <w:szCs w:val="28"/>
        </w:rPr>
        <w:tab/>
        <w:t>Галина УСАЧОВА</w:t>
      </w:r>
      <w:bookmarkStart w:id="0" w:name="_GoBack"/>
      <w:bookmarkEnd w:id="0"/>
    </w:p>
    <w:sectPr w:rsidR="007D5C21" w:rsidSect="00243FDE">
      <w:headerReference w:type="default" r:id="rId9"/>
      <w:pgSz w:w="11906" w:h="16838"/>
      <w:pgMar w:top="23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C6" w:rsidRDefault="00B74EC6" w:rsidP="00304010">
      <w:r>
        <w:separator/>
      </w:r>
    </w:p>
  </w:endnote>
  <w:endnote w:type="continuationSeparator" w:id="0">
    <w:p w:rsidR="00B74EC6" w:rsidRDefault="00B74EC6" w:rsidP="0030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C6" w:rsidRDefault="00B74EC6" w:rsidP="00304010">
      <w:r>
        <w:separator/>
      </w:r>
    </w:p>
  </w:footnote>
  <w:footnote w:type="continuationSeparator" w:id="0">
    <w:p w:rsidR="00B74EC6" w:rsidRDefault="00B74EC6" w:rsidP="0030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3FF" w:rsidRDefault="009443FF" w:rsidP="00D4585F">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D5C21">
      <w:rPr>
        <w:rStyle w:val="a8"/>
        <w:noProof/>
      </w:rPr>
      <w:t>2</w:t>
    </w:r>
    <w:r>
      <w:rPr>
        <w:rStyle w:val="a8"/>
      </w:rPr>
      <w:fldChar w:fldCharType="end"/>
    </w:r>
  </w:p>
  <w:p w:rsidR="009443FF" w:rsidRDefault="009443F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794"/>
    <w:rsid w:val="00002FC2"/>
    <w:rsid w:val="000070AB"/>
    <w:rsid w:val="0001137F"/>
    <w:rsid w:val="000174DB"/>
    <w:rsid w:val="000263B7"/>
    <w:rsid w:val="000357A3"/>
    <w:rsid w:val="00041D30"/>
    <w:rsid w:val="000441CC"/>
    <w:rsid w:val="0004546A"/>
    <w:rsid w:val="00054D9D"/>
    <w:rsid w:val="00055853"/>
    <w:rsid w:val="000676A7"/>
    <w:rsid w:val="00095EFC"/>
    <w:rsid w:val="000B126F"/>
    <w:rsid w:val="000B7731"/>
    <w:rsid w:val="000C2EF5"/>
    <w:rsid w:val="001275DF"/>
    <w:rsid w:val="00152335"/>
    <w:rsid w:val="00155E40"/>
    <w:rsid w:val="00165CF8"/>
    <w:rsid w:val="0017063D"/>
    <w:rsid w:val="0018394C"/>
    <w:rsid w:val="001848B6"/>
    <w:rsid w:val="001B6B39"/>
    <w:rsid w:val="001B791F"/>
    <w:rsid w:val="001C1F24"/>
    <w:rsid w:val="001C3E49"/>
    <w:rsid w:val="001D4FDC"/>
    <w:rsid w:val="001D504B"/>
    <w:rsid w:val="001D581E"/>
    <w:rsid w:val="001E0C9E"/>
    <w:rsid w:val="00203278"/>
    <w:rsid w:val="00203A05"/>
    <w:rsid w:val="00243FDE"/>
    <w:rsid w:val="00290D72"/>
    <w:rsid w:val="002B16F1"/>
    <w:rsid w:val="002C2D9F"/>
    <w:rsid w:val="002E731E"/>
    <w:rsid w:val="00300F3A"/>
    <w:rsid w:val="00304010"/>
    <w:rsid w:val="00305CC3"/>
    <w:rsid w:val="00326652"/>
    <w:rsid w:val="003433A2"/>
    <w:rsid w:val="00352A0C"/>
    <w:rsid w:val="00357D13"/>
    <w:rsid w:val="0036195A"/>
    <w:rsid w:val="00366E2F"/>
    <w:rsid w:val="003919E3"/>
    <w:rsid w:val="003A1B8A"/>
    <w:rsid w:val="003A5DD7"/>
    <w:rsid w:val="003B32AF"/>
    <w:rsid w:val="003F2686"/>
    <w:rsid w:val="0040647A"/>
    <w:rsid w:val="00420C4F"/>
    <w:rsid w:val="00433719"/>
    <w:rsid w:val="004457A6"/>
    <w:rsid w:val="00452A37"/>
    <w:rsid w:val="0045467B"/>
    <w:rsid w:val="00461CCA"/>
    <w:rsid w:val="00471F72"/>
    <w:rsid w:val="0047584E"/>
    <w:rsid w:val="004B3D65"/>
    <w:rsid w:val="004C4F36"/>
    <w:rsid w:val="004E0E54"/>
    <w:rsid w:val="004E0EDC"/>
    <w:rsid w:val="0053273F"/>
    <w:rsid w:val="005366A4"/>
    <w:rsid w:val="00551EF1"/>
    <w:rsid w:val="00553D30"/>
    <w:rsid w:val="00554864"/>
    <w:rsid w:val="0055535F"/>
    <w:rsid w:val="00555EEF"/>
    <w:rsid w:val="00566158"/>
    <w:rsid w:val="00570101"/>
    <w:rsid w:val="00575977"/>
    <w:rsid w:val="00577655"/>
    <w:rsid w:val="005869FA"/>
    <w:rsid w:val="00593AE5"/>
    <w:rsid w:val="00595A62"/>
    <w:rsid w:val="005D304D"/>
    <w:rsid w:val="005E39DF"/>
    <w:rsid w:val="005F0794"/>
    <w:rsid w:val="006012E9"/>
    <w:rsid w:val="00602E8F"/>
    <w:rsid w:val="00606E15"/>
    <w:rsid w:val="00630997"/>
    <w:rsid w:val="0063394C"/>
    <w:rsid w:val="00637488"/>
    <w:rsid w:val="0064460E"/>
    <w:rsid w:val="006565FC"/>
    <w:rsid w:val="006814DF"/>
    <w:rsid w:val="006936CC"/>
    <w:rsid w:val="006A1E7E"/>
    <w:rsid w:val="006B5DD5"/>
    <w:rsid w:val="006C3088"/>
    <w:rsid w:val="006E64BE"/>
    <w:rsid w:val="006F2F44"/>
    <w:rsid w:val="00707910"/>
    <w:rsid w:val="00717D5C"/>
    <w:rsid w:val="0074254C"/>
    <w:rsid w:val="00745929"/>
    <w:rsid w:val="0074600F"/>
    <w:rsid w:val="007466D0"/>
    <w:rsid w:val="007B2961"/>
    <w:rsid w:val="007B4A6A"/>
    <w:rsid w:val="007D3932"/>
    <w:rsid w:val="007D3CF1"/>
    <w:rsid w:val="007D5C21"/>
    <w:rsid w:val="007D66E1"/>
    <w:rsid w:val="007E34E0"/>
    <w:rsid w:val="007F2A26"/>
    <w:rsid w:val="008069D3"/>
    <w:rsid w:val="00821A48"/>
    <w:rsid w:val="00830C9F"/>
    <w:rsid w:val="00832ECE"/>
    <w:rsid w:val="00844FEB"/>
    <w:rsid w:val="00863B24"/>
    <w:rsid w:val="00871933"/>
    <w:rsid w:val="008723E4"/>
    <w:rsid w:val="00873B3E"/>
    <w:rsid w:val="008744B1"/>
    <w:rsid w:val="0087475B"/>
    <w:rsid w:val="00876D6E"/>
    <w:rsid w:val="00881019"/>
    <w:rsid w:val="00885C6A"/>
    <w:rsid w:val="0089034D"/>
    <w:rsid w:val="008B605E"/>
    <w:rsid w:val="008E4EE0"/>
    <w:rsid w:val="008E71DC"/>
    <w:rsid w:val="008F5910"/>
    <w:rsid w:val="00911400"/>
    <w:rsid w:val="0091241A"/>
    <w:rsid w:val="009130B2"/>
    <w:rsid w:val="00923597"/>
    <w:rsid w:val="00926415"/>
    <w:rsid w:val="00935F10"/>
    <w:rsid w:val="00942007"/>
    <w:rsid w:val="009443FF"/>
    <w:rsid w:val="00985247"/>
    <w:rsid w:val="009A3B13"/>
    <w:rsid w:val="009B3AE1"/>
    <w:rsid w:val="009D581F"/>
    <w:rsid w:val="009E499A"/>
    <w:rsid w:val="00A03A9D"/>
    <w:rsid w:val="00A05715"/>
    <w:rsid w:val="00A259C0"/>
    <w:rsid w:val="00A55642"/>
    <w:rsid w:val="00A839B7"/>
    <w:rsid w:val="00A92EB3"/>
    <w:rsid w:val="00A96FB9"/>
    <w:rsid w:val="00AA1F2F"/>
    <w:rsid w:val="00AE45A5"/>
    <w:rsid w:val="00AF6548"/>
    <w:rsid w:val="00B01418"/>
    <w:rsid w:val="00B020D6"/>
    <w:rsid w:val="00B100BB"/>
    <w:rsid w:val="00B3165B"/>
    <w:rsid w:val="00B41A15"/>
    <w:rsid w:val="00B51FDB"/>
    <w:rsid w:val="00B6021F"/>
    <w:rsid w:val="00B60C2E"/>
    <w:rsid w:val="00B670F5"/>
    <w:rsid w:val="00B74EC6"/>
    <w:rsid w:val="00B84E72"/>
    <w:rsid w:val="00B927FE"/>
    <w:rsid w:val="00B94341"/>
    <w:rsid w:val="00BB7C37"/>
    <w:rsid w:val="00BC318A"/>
    <w:rsid w:val="00C170B8"/>
    <w:rsid w:val="00C31569"/>
    <w:rsid w:val="00C36C32"/>
    <w:rsid w:val="00C3700B"/>
    <w:rsid w:val="00C62496"/>
    <w:rsid w:val="00C62B8B"/>
    <w:rsid w:val="00C7403E"/>
    <w:rsid w:val="00C75A51"/>
    <w:rsid w:val="00C82751"/>
    <w:rsid w:val="00CA4B8A"/>
    <w:rsid w:val="00CA5831"/>
    <w:rsid w:val="00CB51AE"/>
    <w:rsid w:val="00CC2084"/>
    <w:rsid w:val="00CC49D8"/>
    <w:rsid w:val="00CD6A5E"/>
    <w:rsid w:val="00CE107A"/>
    <w:rsid w:val="00CF09D4"/>
    <w:rsid w:val="00CF5784"/>
    <w:rsid w:val="00D00E09"/>
    <w:rsid w:val="00D052B3"/>
    <w:rsid w:val="00D10832"/>
    <w:rsid w:val="00D15082"/>
    <w:rsid w:val="00D27662"/>
    <w:rsid w:val="00D4585F"/>
    <w:rsid w:val="00D52C1E"/>
    <w:rsid w:val="00D65AF2"/>
    <w:rsid w:val="00D66BAA"/>
    <w:rsid w:val="00D66DC4"/>
    <w:rsid w:val="00D7765D"/>
    <w:rsid w:val="00D84D87"/>
    <w:rsid w:val="00D90E4F"/>
    <w:rsid w:val="00DA0077"/>
    <w:rsid w:val="00DB3EB9"/>
    <w:rsid w:val="00DC09F6"/>
    <w:rsid w:val="00DC3DD5"/>
    <w:rsid w:val="00DC663C"/>
    <w:rsid w:val="00DD3580"/>
    <w:rsid w:val="00DE7048"/>
    <w:rsid w:val="00DE7D6D"/>
    <w:rsid w:val="00DF75A2"/>
    <w:rsid w:val="00E05BEC"/>
    <w:rsid w:val="00E17839"/>
    <w:rsid w:val="00E31864"/>
    <w:rsid w:val="00E36953"/>
    <w:rsid w:val="00E442C5"/>
    <w:rsid w:val="00E578C9"/>
    <w:rsid w:val="00E84092"/>
    <w:rsid w:val="00E931B1"/>
    <w:rsid w:val="00E93FED"/>
    <w:rsid w:val="00EB76C7"/>
    <w:rsid w:val="00ED0E12"/>
    <w:rsid w:val="00ED7354"/>
    <w:rsid w:val="00EE49A0"/>
    <w:rsid w:val="00F13089"/>
    <w:rsid w:val="00F40D11"/>
    <w:rsid w:val="00F53C2E"/>
    <w:rsid w:val="00F5617B"/>
    <w:rsid w:val="00F6219E"/>
    <w:rsid w:val="00F63B73"/>
    <w:rsid w:val="00F655CC"/>
    <w:rsid w:val="00F83857"/>
    <w:rsid w:val="00F93315"/>
    <w:rsid w:val="00F93F50"/>
    <w:rsid w:val="00FB2866"/>
    <w:rsid w:val="00FD4149"/>
    <w:rsid w:val="00FE0181"/>
    <w:rsid w:val="00FE1848"/>
    <w:rsid w:val="00FF6F34"/>
    <w:rsid w:val="00FF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06582"/>
  <w15:docId w15:val="{6CE7BEF8-3E8C-44EA-898B-7986D664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794"/>
    <w:rPr>
      <w:rFonts w:ascii="Times New Roman" w:hAnsi="Times New Roman"/>
      <w:sz w:val="24"/>
      <w:szCs w:val="24"/>
      <w:lang w:val="ru-RU" w:eastAsia="ru-RU"/>
    </w:rPr>
  </w:style>
  <w:style w:type="paragraph" w:styleId="5">
    <w:name w:val="heading 5"/>
    <w:basedOn w:val="a"/>
    <w:next w:val="a"/>
    <w:link w:val="50"/>
    <w:uiPriority w:val="99"/>
    <w:qFormat/>
    <w:rsid w:val="005F0794"/>
    <w:pPr>
      <w:keepNext/>
      <w:jc w:val="center"/>
      <w:outlineLvl w:val="4"/>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5F0794"/>
    <w:rPr>
      <w:rFonts w:ascii="Times New Roman" w:hAnsi="Times New Roman" w:cs="Times New Roman"/>
      <w:sz w:val="20"/>
      <w:szCs w:val="20"/>
      <w:lang w:eastAsia="ru-RU"/>
    </w:rPr>
  </w:style>
  <w:style w:type="paragraph" w:styleId="a3">
    <w:name w:val="Balloon Text"/>
    <w:basedOn w:val="a"/>
    <w:link w:val="a4"/>
    <w:uiPriority w:val="99"/>
    <w:semiHidden/>
    <w:rsid w:val="005D304D"/>
    <w:rPr>
      <w:sz w:val="2"/>
      <w:szCs w:val="2"/>
    </w:rPr>
  </w:style>
  <w:style w:type="character" w:customStyle="1" w:styleId="a4">
    <w:name w:val="Текст выноски Знак"/>
    <w:link w:val="a3"/>
    <w:uiPriority w:val="99"/>
    <w:semiHidden/>
    <w:locked/>
    <w:rsid w:val="00923597"/>
    <w:rPr>
      <w:rFonts w:ascii="Times New Roman" w:hAnsi="Times New Roman" w:cs="Times New Roman"/>
      <w:sz w:val="2"/>
      <w:szCs w:val="2"/>
      <w:lang w:val="ru-RU" w:eastAsia="ru-RU"/>
    </w:rPr>
  </w:style>
  <w:style w:type="paragraph" w:styleId="a5">
    <w:name w:val="Normal (Web)"/>
    <w:basedOn w:val="a"/>
    <w:uiPriority w:val="99"/>
    <w:rsid w:val="00F93F50"/>
    <w:pPr>
      <w:spacing w:before="100" w:beforeAutospacing="1" w:after="100" w:afterAutospacing="1"/>
    </w:pPr>
    <w:rPr>
      <w:rFonts w:eastAsia="Times New Roman"/>
      <w:lang w:val="uk-UA"/>
    </w:rPr>
  </w:style>
  <w:style w:type="paragraph" w:styleId="a6">
    <w:name w:val="header"/>
    <w:basedOn w:val="a"/>
    <w:link w:val="a7"/>
    <w:uiPriority w:val="99"/>
    <w:rsid w:val="00243FDE"/>
    <w:pPr>
      <w:tabs>
        <w:tab w:val="center" w:pos="4677"/>
        <w:tab w:val="right" w:pos="9355"/>
      </w:tabs>
    </w:pPr>
  </w:style>
  <w:style w:type="character" w:customStyle="1" w:styleId="a7">
    <w:name w:val="Верхний колонтитул Знак"/>
    <w:link w:val="a6"/>
    <w:uiPriority w:val="99"/>
    <w:semiHidden/>
    <w:locked/>
    <w:rsid w:val="00203A05"/>
    <w:rPr>
      <w:rFonts w:ascii="Times New Roman" w:hAnsi="Times New Roman" w:cs="Times New Roman"/>
      <w:sz w:val="24"/>
      <w:szCs w:val="24"/>
      <w:lang w:val="ru-RU" w:eastAsia="ru-RU"/>
    </w:rPr>
  </w:style>
  <w:style w:type="character" w:styleId="a8">
    <w:name w:val="page number"/>
    <w:basedOn w:val="a0"/>
    <w:uiPriority w:val="99"/>
    <w:rsid w:val="00243FDE"/>
  </w:style>
  <w:style w:type="paragraph" w:styleId="a9">
    <w:name w:val="Body Text"/>
    <w:basedOn w:val="a"/>
    <w:link w:val="aa"/>
    <w:uiPriority w:val="99"/>
    <w:rsid w:val="00F53C2E"/>
    <w:pPr>
      <w:ind w:right="5329"/>
    </w:pPr>
    <w:rPr>
      <w:rFonts w:eastAsia="Times New Roman"/>
      <w:sz w:val="20"/>
      <w:szCs w:val="20"/>
      <w:lang w:val="uk-UA"/>
    </w:rPr>
  </w:style>
  <w:style w:type="character" w:customStyle="1" w:styleId="aa">
    <w:name w:val="Основной текст Знак"/>
    <w:link w:val="a9"/>
    <w:uiPriority w:val="99"/>
    <w:locked/>
    <w:rsid w:val="00F53C2E"/>
    <w:rPr>
      <w:rFonts w:ascii="Times New Roman" w:hAnsi="Times New Roman" w:cs="Times New Roman"/>
      <w:sz w:val="20"/>
      <w:szCs w:val="20"/>
      <w:lang w:val="uk-UA" w:eastAsia="ru-RU"/>
    </w:rPr>
  </w:style>
  <w:style w:type="paragraph" w:customStyle="1" w:styleId="2">
    <w:name w:val="Знак Знак2 Знак"/>
    <w:basedOn w:val="a"/>
    <w:uiPriority w:val="99"/>
    <w:rsid w:val="00F53C2E"/>
    <w:rPr>
      <w:rFonts w:ascii="Verdana" w:eastAsia="Times New Roman" w:hAnsi="Verdana" w:cs="Verdana"/>
      <w:sz w:val="20"/>
      <w:szCs w:val="20"/>
      <w:lang w:val="en-US" w:eastAsia="en-US"/>
    </w:rPr>
  </w:style>
  <w:style w:type="character" w:customStyle="1" w:styleId="apple-converted-space">
    <w:name w:val="apple-converted-space"/>
    <w:uiPriority w:val="99"/>
    <w:rsid w:val="00577655"/>
  </w:style>
  <w:style w:type="character" w:styleId="ab">
    <w:name w:val="Hyperlink"/>
    <w:uiPriority w:val="99"/>
    <w:rsid w:val="00577655"/>
    <w:rPr>
      <w:color w:val="0000FF"/>
      <w:u w:val="single"/>
    </w:rPr>
  </w:style>
  <w:style w:type="paragraph" w:customStyle="1" w:styleId="ac">
    <w:name w:val="Назва документа"/>
    <w:basedOn w:val="a"/>
    <w:next w:val="a"/>
    <w:uiPriority w:val="99"/>
    <w:rsid w:val="00D00E09"/>
    <w:pPr>
      <w:keepNext/>
      <w:keepLines/>
      <w:spacing w:before="240" w:after="240"/>
      <w:jc w:val="center"/>
    </w:pPr>
    <w:rPr>
      <w:rFonts w:ascii="Antiqua" w:eastAsia="Times New Roman" w:hAnsi="Antiqua" w:cs="Antiqua"/>
      <w:b/>
      <w:bCs/>
      <w:sz w:val="26"/>
      <w:szCs w:val="26"/>
      <w:lang w:val="uk-UA"/>
    </w:rPr>
  </w:style>
  <w:style w:type="paragraph" w:customStyle="1" w:styleId="ad">
    <w:name w:val="Нормальний текст"/>
    <w:basedOn w:val="a"/>
    <w:rsid w:val="007D5C21"/>
    <w:pPr>
      <w:spacing w:before="120"/>
      <w:ind w:firstLine="567"/>
    </w:pPr>
    <w:rPr>
      <w:rFonts w:ascii="Antiqua" w:eastAsia="Times New Roman" w:hAnsi="Antiqua"/>
      <w:sz w:val="26"/>
      <w:szCs w:val="20"/>
      <w:lang w:val="uk-UA"/>
    </w:rPr>
  </w:style>
  <w:style w:type="character" w:customStyle="1" w:styleId="st46">
    <w:name w:val="st46"/>
    <w:uiPriority w:val="99"/>
    <w:rsid w:val="007D5C2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1B26D-A781-447B-81B4-0D11B37B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1486</Words>
  <Characters>848</Characters>
  <Application>Microsoft Office Word</Application>
  <DocSecurity>0</DocSecurity>
  <Lines>7</Lines>
  <Paragraphs>4</Paragraphs>
  <ScaleCrop>false</ScaleCrop>
  <Company>Microsoft</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Zver</dc:creator>
  <cp:keywords/>
  <dc:description/>
  <cp:lastModifiedBy>Демьян</cp:lastModifiedBy>
  <cp:revision>34</cp:revision>
  <cp:lastPrinted>2019-12-04T11:45:00Z</cp:lastPrinted>
  <dcterms:created xsi:type="dcterms:W3CDTF">2018-09-07T12:24:00Z</dcterms:created>
  <dcterms:modified xsi:type="dcterms:W3CDTF">2019-12-09T12:27:00Z</dcterms:modified>
</cp:coreProperties>
</file>