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Pr="00DC165C" w:rsidRDefault="000F6A8F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20568940" r:id="rId8"/>
        </w:objec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DC165C" w:rsidRDefault="00403E02">
      <w:pPr>
        <w:pStyle w:val="5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C165C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A05743" w:rsidRPr="00DC165C" w:rsidRDefault="00A05743" w:rsidP="00A05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5743" w:rsidRPr="00DC165C" w:rsidRDefault="009C2812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травня 2019 р.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  <w:t xml:space="preserve">                       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282</w:t>
      </w:r>
    </w:p>
    <w:p w:rsidR="00A05743" w:rsidRPr="00DC165C" w:rsidRDefault="00A05743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  <w:lang w:val="ru-RU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9C2812" w:rsidRDefault="009C2812" w:rsidP="009C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Територіальному управлінні юстиції у</w:t>
      </w:r>
    </w:p>
    <w:p w:rsidR="009C2812" w:rsidRDefault="009C2812" w:rsidP="009C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«21» травня 2019 р. за № 59/1969</w:t>
      </w: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9C2812" w:rsidRDefault="009C2812" w:rsidP="009C281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613C3" w:rsidRPr="00DC165C" w:rsidRDefault="007613C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47A" w:rsidRPr="00DC165C" w:rsidRDefault="0013547A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jc w:val="both"/>
      </w:pPr>
      <w:r w:rsidRPr="00DC165C"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403E02" w:rsidRPr="00DC165C" w:rsidRDefault="00403E02">
      <w:pPr>
        <w:spacing w:after="0"/>
        <w:jc w:val="both"/>
      </w:pPr>
    </w:p>
    <w:p w:rsidR="00E477C9" w:rsidRPr="00DC165C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65C"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E477C9" w:rsidRPr="00DC165C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E477C9" w:rsidRPr="00DC165C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Pr="00DC165C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5C">
        <w:rPr>
          <w:rFonts w:ascii="Times New Roman" w:hAnsi="Times New Roman" w:cs="Times New Roman"/>
          <w:sz w:val="28"/>
          <w:szCs w:val="28"/>
        </w:rPr>
        <w:t xml:space="preserve">1. </w:t>
      </w:r>
      <w:r w:rsidRPr="00DC165C"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2F06A3" w:rsidRPr="00DC165C" w:rsidRDefault="00547E36" w:rsidP="002F06A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5C"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</w:t>
      </w:r>
      <w:r w:rsidR="002F06A3" w:rsidRPr="00DC165C">
        <w:rPr>
          <w:rFonts w:ascii="Times New Roman" w:hAnsi="Times New Roman" w:cs="Times New Roman"/>
          <w:sz w:val="28"/>
          <w:szCs w:val="28"/>
        </w:rPr>
        <w:t xml:space="preserve"> від 27 жовтня 2003 року № 354 «Про об’яву неблагополучної по сказу тварин на території Великіцької сільської Ради», зареєстроване в Міловському районному управлінні юстиції 03 листопада    2003 р. за № 16/120;</w:t>
      </w:r>
    </w:p>
    <w:p w:rsidR="002F06A3" w:rsidRPr="00DC165C" w:rsidRDefault="00547E36" w:rsidP="002F06A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5C">
        <w:rPr>
          <w:rFonts w:ascii="Times New Roman" w:hAnsi="Times New Roman" w:cs="Times New Roman"/>
          <w:sz w:val="28"/>
          <w:szCs w:val="28"/>
        </w:rPr>
        <w:lastRenderedPageBreak/>
        <w:t>розпорядження голови районної державної адміністрації</w:t>
      </w:r>
      <w:r w:rsidR="002F06A3" w:rsidRPr="00DC165C">
        <w:rPr>
          <w:rFonts w:ascii="Times New Roman" w:hAnsi="Times New Roman" w:cs="Times New Roman"/>
          <w:sz w:val="28"/>
          <w:szCs w:val="28"/>
        </w:rPr>
        <w:t xml:space="preserve"> від 27 жовтня 2003 року № 355 «Про об’яву неблагополучної по сказу тварин на території Міловської селищної Ради», зареєстроване в Міловському районному управлінні юстиції 03 листопада   2003 р. за № 17/121;</w:t>
      </w:r>
    </w:p>
    <w:p w:rsidR="00670013" w:rsidRPr="00DC165C" w:rsidRDefault="00547E36" w:rsidP="002F06A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розпорядження </w:t>
      </w:r>
      <w:r w:rsidR="008F429B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першого заступника 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голови </w:t>
      </w:r>
      <w:r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районної державної адміністрації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від 16 грудня 2003 року № 411 «Про оголошення неблагополучним по лептоспірозу ТОВ 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«Маяк»,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зареєстроване 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в 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Мілоському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районному 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управлінні</w:t>
      </w:r>
      <w:r w:rsidR="00466535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юстиції 24 грудня 2003 р. за № 19/123;</w:t>
      </w:r>
    </w:p>
    <w:p w:rsidR="002F06A3" w:rsidRPr="00DC165C" w:rsidRDefault="00547E36" w:rsidP="002F06A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5C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8F429B" w:rsidRPr="00DC165C">
        <w:rPr>
          <w:rFonts w:ascii="Times New Roman" w:hAnsi="Times New Roman" w:cs="Times New Roman"/>
          <w:sz w:val="28"/>
          <w:szCs w:val="28"/>
        </w:rPr>
        <w:t>першого заступника</w:t>
      </w:r>
      <w:r w:rsidRPr="00DC165C">
        <w:rPr>
          <w:rFonts w:ascii="Times New Roman" w:hAnsi="Times New Roman" w:cs="Times New Roman"/>
          <w:sz w:val="28"/>
          <w:szCs w:val="28"/>
        </w:rPr>
        <w:t xml:space="preserve"> </w:t>
      </w:r>
      <w:r w:rsidR="00466535" w:rsidRPr="00DC165C">
        <w:rPr>
          <w:rFonts w:ascii="Times New Roman" w:hAnsi="Times New Roman" w:cs="Times New Roman"/>
          <w:sz w:val="28"/>
          <w:szCs w:val="28"/>
        </w:rPr>
        <w:t xml:space="preserve">голови </w:t>
      </w:r>
      <w:r w:rsidRPr="00DC165C">
        <w:rPr>
          <w:rFonts w:ascii="Times New Roman" w:hAnsi="Times New Roman" w:cs="Times New Roman"/>
          <w:sz w:val="28"/>
          <w:szCs w:val="28"/>
        </w:rPr>
        <w:t>районної державної адміністрації</w:t>
      </w:r>
      <w:r w:rsidR="002F06A3" w:rsidRPr="00DC165C">
        <w:rPr>
          <w:rFonts w:ascii="Times New Roman" w:hAnsi="Times New Roman" w:cs="Times New Roman"/>
          <w:sz w:val="28"/>
          <w:szCs w:val="28"/>
        </w:rPr>
        <w:t xml:space="preserve"> від 16 грудня 2003 року № 412 «Про оголошення неблагополучним по лептоспірозу СТОВ «Батьківщина», зареєстроване в Міловському районному управлінні юстиції 24 грудня 2003 р. за № 18/122;</w:t>
      </w:r>
    </w:p>
    <w:p w:rsidR="002F06A3" w:rsidRPr="00DC165C" w:rsidRDefault="00547E36" w:rsidP="002F06A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розпорядження голови районної державної адміністрації</w:t>
      </w:r>
      <w:r w:rsidR="002F06A3"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від 26 грудня 2003 року № 431 «Про зняття обмеження по сказу тварин з території Новострільцівської сільської Ради, Микільської сільської Ради, Великоцької сільської Ради, Міловської селищної Ради», зареєстроване в Міловському районному управлінні юстиції 15 січня 2004 р. за № 1/124.</w:t>
      </w:r>
    </w:p>
    <w:p w:rsidR="002F06A3" w:rsidRPr="00DC165C" w:rsidRDefault="002F06A3" w:rsidP="002F06A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</w:p>
    <w:p w:rsidR="00670013" w:rsidRPr="00DC165C" w:rsidRDefault="00670013" w:rsidP="0067001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DC165C"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озпорядження набирає чинності з дня його офіційного опублікування.</w:t>
      </w:r>
    </w:p>
    <w:p w:rsidR="00670013" w:rsidRPr="00DC165C" w:rsidRDefault="00670013" w:rsidP="0067001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670013" w:rsidRPr="00DC165C" w:rsidRDefault="00670013" w:rsidP="0067001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DC165C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3. Контроль за виконанням цього розпорядження залишаю за собою.</w:t>
      </w:r>
    </w:p>
    <w:p w:rsidR="00E477C9" w:rsidRPr="00DC165C" w:rsidRDefault="00E477C9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013" w:rsidRPr="00DC165C" w:rsidRDefault="00670013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013" w:rsidRPr="00DC165C" w:rsidRDefault="00670013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670013" w:rsidP="00E477C9">
      <w:pPr>
        <w:spacing w:after="0" w:line="100" w:lineRule="atLeast"/>
        <w:jc w:val="both"/>
      </w:pPr>
      <w:r w:rsidRPr="00DC165C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="00E477C9" w:rsidRPr="00DC1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C165C">
        <w:rPr>
          <w:rFonts w:ascii="Times New Roman" w:hAnsi="Times New Roman" w:cs="Times New Roman"/>
          <w:sz w:val="28"/>
          <w:szCs w:val="28"/>
        </w:rPr>
        <w:t>В. РУКАВІЦИН</w:t>
      </w:r>
    </w:p>
    <w:p w:rsidR="00E477C9" w:rsidRDefault="00E477C9" w:rsidP="00E477C9">
      <w:pPr>
        <w:spacing w:after="0" w:line="240" w:lineRule="auto"/>
        <w:jc w:val="both"/>
      </w:pPr>
    </w:p>
    <w:p w:rsidR="00403E02" w:rsidRDefault="00403E02" w:rsidP="00E477C9">
      <w:pPr>
        <w:spacing w:after="0" w:line="240" w:lineRule="auto"/>
        <w:ind w:firstLine="567"/>
        <w:jc w:val="both"/>
      </w:pPr>
    </w:p>
    <w:sectPr w:rsidR="00403E02" w:rsidSect="00466535">
      <w:headerReference w:type="default" r:id="rId9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05" w:rsidRDefault="00733705" w:rsidP="00D1017C">
      <w:pPr>
        <w:spacing w:after="0" w:line="240" w:lineRule="auto"/>
      </w:pPr>
      <w:r>
        <w:separator/>
      </w:r>
    </w:p>
  </w:endnote>
  <w:endnote w:type="continuationSeparator" w:id="0">
    <w:p w:rsidR="00733705" w:rsidRDefault="00733705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05" w:rsidRDefault="00733705" w:rsidP="00D1017C">
      <w:pPr>
        <w:spacing w:after="0" w:line="240" w:lineRule="auto"/>
      </w:pPr>
      <w:r>
        <w:separator/>
      </w:r>
    </w:p>
  </w:footnote>
  <w:footnote w:type="continuationSeparator" w:id="0">
    <w:p w:rsidR="00733705" w:rsidRDefault="00733705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50134C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0F6A8F"/>
    <w:rsid w:val="0013547A"/>
    <w:rsid w:val="001522E5"/>
    <w:rsid w:val="00265F82"/>
    <w:rsid w:val="002F06A3"/>
    <w:rsid w:val="003D760A"/>
    <w:rsid w:val="00403E02"/>
    <w:rsid w:val="004468D4"/>
    <w:rsid w:val="00466535"/>
    <w:rsid w:val="0050134C"/>
    <w:rsid w:val="00547E36"/>
    <w:rsid w:val="005C05A4"/>
    <w:rsid w:val="00670013"/>
    <w:rsid w:val="0070422C"/>
    <w:rsid w:val="00733705"/>
    <w:rsid w:val="007613C3"/>
    <w:rsid w:val="0081050C"/>
    <w:rsid w:val="008F429B"/>
    <w:rsid w:val="009C2812"/>
    <w:rsid w:val="00A05743"/>
    <w:rsid w:val="00AA0400"/>
    <w:rsid w:val="00AD397D"/>
    <w:rsid w:val="00BC6A63"/>
    <w:rsid w:val="00BD61EA"/>
    <w:rsid w:val="00BF068C"/>
    <w:rsid w:val="00C47553"/>
    <w:rsid w:val="00C76EC9"/>
    <w:rsid w:val="00CB3590"/>
    <w:rsid w:val="00D1017C"/>
    <w:rsid w:val="00DC165C"/>
    <w:rsid w:val="00E27260"/>
    <w:rsid w:val="00E477C9"/>
    <w:rsid w:val="00F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319077-BC1E-4DAC-8772-5783A23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2019-05-11T09:12:00Z</cp:lastPrinted>
  <dcterms:created xsi:type="dcterms:W3CDTF">2019-05-28T14:16:00Z</dcterms:created>
  <dcterms:modified xsi:type="dcterms:W3CDTF">2019-05-28T14:16:00Z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