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EA" w:rsidRDefault="00A73009" w:rsidP="00E341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6B">
        <w:rPr>
          <w:rFonts w:ascii="Times New Roman" w:hAnsi="Times New Roman" w:cs="Times New Roman"/>
          <w:b/>
          <w:sz w:val="28"/>
          <w:szCs w:val="28"/>
        </w:rPr>
        <w:t>Про надання грантів</w:t>
      </w:r>
    </w:p>
    <w:p w:rsidR="00E3416B" w:rsidRPr="00E3416B" w:rsidRDefault="00E3416B" w:rsidP="00E341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1EA" w:rsidRPr="00E3416B" w:rsidRDefault="00A73009" w:rsidP="00E34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6B">
        <w:rPr>
          <w:rFonts w:ascii="Times New Roman" w:hAnsi="Times New Roman" w:cs="Times New Roman"/>
          <w:sz w:val="28"/>
          <w:szCs w:val="28"/>
        </w:rPr>
        <w:t xml:space="preserve">Повідомляємо, у березні 2020 року Міжнародна організація з міграції (далі - МОМ), </w:t>
      </w:r>
      <w:r w:rsidRPr="00E3416B">
        <w:rPr>
          <w:rFonts w:ascii="Times New Roman" w:hAnsi="Times New Roman" w:cs="Times New Roman"/>
          <w:sz w:val="28"/>
          <w:szCs w:val="28"/>
        </w:rPr>
        <w:t>Агентство ООН з питань міграції, за фінансової підтримки від Уряду Японії розпочали набір учасників у новий проєкт «Гуманітарна та соціально-економічна підтримка внутрішньо-переміщених осіб та постраждалого населення на сході України» (далі - Проєкт). Один</w:t>
      </w:r>
      <w:r w:rsidRPr="00E3416B">
        <w:rPr>
          <w:rFonts w:ascii="Times New Roman" w:hAnsi="Times New Roman" w:cs="Times New Roman"/>
          <w:sz w:val="28"/>
          <w:szCs w:val="28"/>
        </w:rPr>
        <w:t xml:space="preserve"> з компонентів Проєкту має на меті сприяння соціально-економічному розвитку громад, які постраждали від конфлікту та в яких проживають внутрішньо-переміщені особи.</w:t>
      </w:r>
    </w:p>
    <w:p w:rsidR="004E71EA" w:rsidRPr="00E3416B" w:rsidRDefault="00A73009" w:rsidP="00E34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6B">
        <w:rPr>
          <w:rFonts w:ascii="Times New Roman" w:hAnsi="Times New Roman" w:cs="Times New Roman"/>
          <w:sz w:val="28"/>
          <w:szCs w:val="28"/>
        </w:rPr>
        <w:t xml:space="preserve">Зокрема, МОМ планує надати 50 грантів для молодих мешканців Луганської області віком від 18 </w:t>
      </w:r>
      <w:r w:rsidRPr="00E3416B">
        <w:rPr>
          <w:rFonts w:ascii="Times New Roman" w:hAnsi="Times New Roman" w:cs="Times New Roman"/>
          <w:sz w:val="28"/>
          <w:szCs w:val="28"/>
        </w:rPr>
        <w:t xml:space="preserve">до 35 років, які прагнуть розвивати свою кар'єру у сфері інформаційних технологій та потребують підтримки для досягнення цієї мети. Гранти будуть надаватися у формі оплати навчання на професійні курси, пов'язані з інформаційними технологіями (у розмірі до </w:t>
      </w:r>
      <w:r w:rsidRPr="00E3416B">
        <w:rPr>
          <w:rFonts w:ascii="Times New Roman" w:hAnsi="Times New Roman" w:cs="Times New Roman"/>
          <w:sz w:val="28"/>
          <w:szCs w:val="28"/>
        </w:rPr>
        <w:t>700 доларів США), та у вигляді обладнання, необхідного для застосування отриманих навичок у сфері інформаційних технологій (у розмірі до 1000 доларів США).</w:t>
      </w:r>
    </w:p>
    <w:p w:rsidR="004E71EA" w:rsidRPr="00E3416B" w:rsidRDefault="00A73009" w:rsidP="00E34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6B">
        <w:rPr>
          <w:rFonts w:ascii="Times New Roman" w:hAnsi="Times New Roman" w:cs="Times New Roman"/>
          <w:sz w:val="28"/>
          <w:szCs w:val="28"/>
        </w:rPr>
        <w:t>Відбір учасників Проєкту буде відбуватися на підставі чітких та прозорих критеріїв, пов'язаних з соц</w:t>
      </w:r>
      <w:r w:rsidRPr="00E3416B">
        <w:rPr>
          <w:rFonts w:ascii="Times New Roman" w:hAnsi="Times New Roman" w:cs="Times New Roman"/>
          <w:sz w:val="28"/>
          <w:szCs w:val="28"/>
        </w:rPr>
        <w:t>іальною уразливістю заявників, перспективністю їх кар'єрних планів та з урахуванням їх прагнення сприяти розвитку громад, де вони проживають. Докладна інформація щодо часових рамок Проєкту, процесу відбору та інша інформація щодо нього міститься на сайті М</w:t>
      </w:r>
      <w:r w:rsidRPr="00E3416B">
        <w:rPr>
          <w:rFonts w:ascii="Times New Roman" w:hAnsi="Times New Roman" w:cs="Times New Roman"/>
          <w:sz w:val="28"/>
          <w:szCs w:val="28"/>
        </w:rPr>
        <w:t xml:space="preserve">ОМ за посиланням: </w:t>
      </w:r>
      <w:r w:rsidR="009B67BE">
        <w:rPr>
          <w:rFonts w:ascii="Times New Roman" w:hAnsi="Times New Roman" w:cs="Times New Roman"/>
          <w:color w:val="0000FF"/>
          <w:sz w:val="28"/>
          <w:szCs w:val="28"/>
        </w:rPr>
        <w:t>https://bit.ly/3fnyHeU</w:t>
      </w:r>
      <w:r w:rsidR="009B67BE">
        <w:rPr>
          <w:rFonts w:ascii="Times New Roman" w:hAnsi="Times New Roman" w:cs="Times New Roman"/>
          <w:sz w:val="28"/>
          <w:szCs w:val="28"/>
        </w:rPr>
        <w:t>.</w:t>
      </w:r>
    </w:p>
    <w:p w:rsidR="004E71EA" w:rsidRPr="00E3416B" w:rsidRDefault="00A73009" w:rsidP="00E34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6B">
        <w:rPr>
          <w:rFonts w:ascii="Times New Roman" w:hAnsi="Times New Roman" w:cs="Times New Roman"/>
          <w:sz w:val="28"/>
          <w:szCs w:val="28"/>
        </w:rPr>
        <w:t>На підставі викладеного, просимо поширити інформацію про гранти, що будуть надаватися в рамках зазначеного Проєкту серед зацікавлених суб’єктів вашого міста/району/громади.</w:t>
      </w:r>
    </w:p>
    <w:p w:rsidR="00E3416B" w:rsidRDefault="00E3416B" w:rsidP="00E34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1EA" w:rsidRPr="00E3416B" w:rsidRDefault="00A73009" w:rsidP="00E34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6B">
        <w:rPr>
          <w:rFonts w:ascii="Times New Roman" w:hAnsi="Times New Roman" w:cs="Times New Roman"/>
          <w:sz w:val="28"/>
          <w:szCs w:val="28"/>
        </w:rPr>
        <w:t>Дире</w:t>
      </w:r>
      <w:r w:rsidRPr="00E3416B">
        <w:rPr>
          <w:rFonts w:ascii="Times New Roman" w:hAnsi="Times New Roman" w:cs="Times New Roman"/>
          <w:sz w:val="28"/>
          <w:szCs w:val="28"/>
        </w:rPr>
        <w:t>ктор</w:t>
      </w:r>
      <w:r w:rsidR="00E3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3416B">
        <w:rPr>
          <w:rFonts w:ascii="Times New Roman" w:hAnsi="Times New Roman" w:cs="Times New Roman"/>
          <w:sz w:val="28"/>
          <w:szCs w:val="28"/>
        </w:rPr>
        <w:t>Денис ДЕНИЩЕНКО</w:t>
      </w:r>
    </w:p>
    <w:p w:rsidR="004E71EA" w:rsidRPr="00E3416B" w:rsidRDefault="004E71EA" w:rsidP="00E34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71EA" w:rsidRPr="00E3416B" w:rsidSect="00E3416B">
      <w:pgSz w:w="11906" w:h="16838" w:code="9"/>
      <w:pgMar w:top="284" w:right="851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09" w:rsidRDefault="00A73009">
      <w:r>
        <w:separator/>
      </w:r>
    </w:p>
  </w:endnote>
  <w:endnote w:type="continuationSeparator" w:id="0">
    <w:p w:rsidR="00A73009" w:rsidRDefault="00A7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09" w:rsidRDefault="00A73009"/>
  </w:footnote>
  <w:footnote w:type="continuationSeparator" w:id="0">
    <w:p w:rsidR="00A73009" w:rsidRDefault="00A730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EA"/>
    <w:rsid w:val="004E71EA"/>
    <w:rsid w:val="009B67BE"/>
    <w:rsid w:val="00A73009"/>
    <w:rsid w:val="00E3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AD95"/>
  <w15:docId w15:val="{8BC5FAC5-135F-4249-BEDC-EF7A61C0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4Corbel95pt0pt">
    <w:name w:val="Основной текст (4) + Corbel;9;5 pt;Интервал 0 pt"/>
    <w:basedOn w:val="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uk-UA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23" w:lineRule="exact"/>
      <w:jc w:val="center"/>
    </w:pPr>
    <w:rPr>
      <w:rFonts w:ascii="Arial" w:eastAsia="Arial" w:hAnsi="Arial" w:cs="Arial"/>
      <w:b/>
      <w:bCs/>
      <w:spacing w:val="1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228" w:lineRule="exact"/>
      <w:jc w:val="center"/>
    </w:pPr>
    <w:rPr>
      <w:rFonts w:ascii="Arial" w:eastAsia="Arial" w:hAnsi="Arial" w:cs="Arial"/>
      <w:b/>
      <w:bCs/>
      <w:spacing w:val="1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204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7"/>
      <w:sz w:val="22"/>
      <w:szCs w:val="22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cp:lastModifiedBy>Демьян</cp:lastModifiedBy>
  <cp:revision>1</cp:revision>
  <dcterms:created xsi:type="dcterms:W3CDTF">2020-05-12T08:31:00Z</dcterms:created>
  <dcterms:modified xsi:type="dcterms:W3CDTF">2020-05-12T08:41:00Z</dcterms:modified>
</cp:coreProperties>
</file>