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C6" w:rsidRPr="0091058A" w:rsidRDefault="00C036CC" w:rsidP="0091058A">
      <w:pPr>
        <w:spacing w:before="12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набуття чинності нової редакції</w:t>
      </w:r>
      <w:r w:rsidR="00E94A95" w:rsidRPr="00E94A95">
        <w:rPr>
          <w:rFonts w:ascii="Times New Roman" w:hAnsi="Times New Roman"/>
          <w:b/>
          <w:sz w:val="24"/>
          <w:szCs w:val="24"/>
        </w:rPr>
        <w:t xml:space="preserve"> </w:t>
      </w:r>
      <w:r w:rsidR="002F6AC6" w:rsidRPr="00E94A95">
        <w:rPr>
          <w:rFonts w:ascii="Times New Roman" w:hAnsi="Times New Roman"/>
          <w:b/>
          <w:sz w:val="24"/>
          <w:szCs w:val="24"/>
        </w:rPr>
        <w:t>Порядку розслідування  та обліку нещасних випадків, професійних захворювань та аварій на виробництві</w:t>
      </w:r>
    </w:p>
    <w:p w:rsidR="0007053B" w:rsidRPr="00265F16" w:rsidRDefault="002F6AC6" w:rsidP="0091058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F6AC6">
        <w:rPr>
          <w:rFonts w:ascii="Times New Roman" w:hAnsi="Times New Roman"/>
          <w:sz w:val="24"/>
          <w:szCs w:val="24"/>
        </w:rPr>
        <w:t>Біловодське відділення управління виконавчої дирекції Фонду соціального страхування України у Луганській</w:t>
      </w:r>
      <w:r>
        <w:rPr>
          <w:rFonts w:ascii="Times New Roman" w:hAnsi="Times New Roman"/>
          <w:sz w:val="24"/>
          <w:szCs w:val="24"/>
        </w:rPr>
        <w:t xml:space="preserve"> </w:t>
      </w:r>
      <w:r w:rsidR="0007053B">
        <w:rPr>
          <w:rFonts w:ascii="Times New Roman" w:hAnsi="Times New Roman"/>
          <w:sz w:val="24"/>
          <w:szCs w:val="24"/>
        </w:rPr>
        <w:t xml:space="preserve">повідомляє </w:t>
      </w:r>
      <w:r w:rsidRPr="00265F16">
        <w:rPr>
          <w:rFonts w:ascii="Times New Roman" w:hAnsi="Times New Roman"/>
          <w:sz w:val="24"/>
          <w:szCs w:val="24"/>
        </w:rPr>
        <w:t>роботодавц</w:t>
      </w:r>
      <w:r w:rsidR="00C06D34" w:rsidRPr="00265F16">
        <w:rPr>
          <w:rFonts w:ascii="Times New Roman" w:hAnsi="Times New Roman"/>
          <w:sz w:val="24"/>
          <w:szCs w:val="24"/>
        </w:rPr>
        <w:t>ям</w:t>
      </w:r>
      <w:r w:rsidRPr="00265F16">
        <w:rPr>
          <w:rFonts w:ascii="Times New Roman" w:hAnsi="Times New Roman"/>
          <w:sz w:val="24"/>
          <w:szCs w:val="24"/>
        </w:rPr>
        <w:t xml:space="preserve">, </w:t>
      </w:r>
      <w:r w:rsidR="00763DF1" w:rsidRPr="00265F16">
        <w:rPr>
          <w:rFonts w:ascii="Times New Roman" w:hAnsi="Times New Roman"/>
          <w:sz w:val="24"/>
          <w:szCs w:val="24"/>
        </w:rPr>
        <w:t>що 17.04.2019 Кабінетом Міністрів України було затверджено нову редакцію Порядку розслідування</w:t>
      </w:r>
      <w:r w:rsidR="001B0B73" w:rsidRPr="00265F16">
        <w:rPr>
          <w:rFonts w:ascii="Times New Roman" w:hAnsi="Times New Roman"/>
          <w:sz w:val="24"/>
          <w:szCs w:val="24"/>
        </w:rPr>
        <w:t xml:space="preserve"> </w:t>
      </w:r>
      <w:r w:rsidR="00763DF1" w:rsidRPr="00265F16">
        <w:rPr>
          <w:rFonts w:ascii="Times New Roman" w:hAnsi="Times New Roman"/>
          <w:sz w:val="24"/>
          <w:szCs w:val="24"/>
        </w:rPr>
        <w:t>та обліку нещасних випадків, професійних захворювань та аварій на виробництві</w:t>
      </w:r>
      <w:r w:rsidR="001B0B73" w:rsidRPr="00265F16">
        <w:rPr>
          <w:rFonts w:ascii="Times New Roman" w:hAnsi="Times New Roman"/>
          <w:sz w:val="24"/>
          <w:szCs w:val="24"/>
        </w:rPr>
        <w:t xml:space="preserve"> (далі </w:t>
      </w:r>
      <w:r w:rsidR="00C06D34" w:rsidRPr="00265F16">
        <w:rPr>
          <w:rFonts w:ascii="Times New Roman" w:hAnsi="Times New Roman"/>
          <w:sz w:val="24"/>
          <w:szCs w:val="24"/>
        </w:rPr>
        <w:t>–</w:t>
      </w:r>
      <w:r w:rsidR="0091058A" w:rsidRPr="00265F16">
        <w:rPr>
          <w:rFonts w:ascii="Times New Roman" w:hAnsi="Times New Roman"/>
          <w:sz w:val="24"/>
          <w:szCs w:val="24"/>
        </w:rPr>
        <w:t xml:space="preserve"> </w:t>
      </w:r>
      <w:r w:rsidR="001B0B73" w:rsidRPr="00265F16">
        <w:rPr>
          <w:rFonts w:ascii="Times New Roman" w:hAnsi="Times New Roman"/>
          <w:sz w:val="24"/>
          <w:szCs w:val="24"/>
        </w:rPr>
        <w:t>Порядок)</w:t>
      </w:r>
      <w:r w:rsidR="00763DF1" w:rsidRPr="00265F16">
        <w:rPr>
          <w:rFonts w:ascii="Times New Roman" w:hAnsi="Times New Roman"/>
          <w:sz w:val="24"/>
          <w:szCs w:val="24"/>
        </w:rPr>
        <w:t>, докумен</w:t>
      </w:r>
      <w:r w:rsidR="0007053B" w:rsidRPr="00265F16">
        <w:rPr>
          <w:rFonts w:ascii="Times New Roman" w:hAnsi="Times New Roman"/>
          <w:sz w:val="24"/>
          <w:szCs w:val="24"/>
        </w:rPr>
        <w:t xml:space="preserve">т </w:t>
      </w:r>
      <w:r w:rsidR="0091058A" w:rsidRPr="00265F16">
        <w:rPr>
          <w:rFonts w:ascii="Times New Roman" w:hAnsi="Times New Roman"/>
          <w:sz w:val="24"/>
          <w:szCs w:val="24"/>
        </w:rPr>
        <w:t>набуде чинності з 01.07.2019</w:t>
      </w:r>
      <w:r w:rsidR="00955C61" w:rsidRPr="00265F16">
        <w:rPr>
          <w:rFonts w:ascii="Times New Roman" w:hAnsi="Times New Roman"/>
          <w:sz w:val="24"/>
          <w:szCs w:val="24"/>
        </w:rPr>
        <w:t>.</w:t>
      </w:r>
      <w:r w:rsidR="00E94A95" w:rsidRPr="00265F16">
        <w:rPr>
          <w:rFonts w:ascii="Times New Roman" w:hAnsi="Times New Roman"/>
          <w:sz w:val="24"/>
          <w:szCs w:val="24"/>
        </w:rPr>
        <w:t xml:space="preserve"> </w:t>
      </w:r>
      <w:r w:rsidR="00B92844" w:rsidRPr="00265F16">
        <w:rPr>
          <w:rFonts w:ascii="Times New Roman" w:hAnsi="Times New Roman"/>
          <w:sz w:val="24"/>
          <w:szCs w:val="24"/>
        </w:rPr>
        <w:t>Також інформуємо</w:t>
      </w:r>
      <w:r w:rsidR="0007053B" w:rsidRPr="00265F16">
        <w:rPr>
          <w:rFonts w:ascii="Times New Roman" w:hAnsi="Times New Roman"/>
          <w:sz w:val="24"/>
          <w:szCs w:val="24"/>
        </w:rPr>
        <w:t xml:space="preserve"> про основні зм</w:t>
      </w:r>
      <w:r w:rsidR="00B92844" w:rsidRPr="00265F16">
        <w:rPr>
          <w:rFonts w:ascii="Times New Roman" w:hAnsi="Times New Roman"/>
          <w:sz w:val="24"/>
          <w:szCs w:val="24"/>
        </w:rPr>
        <w:t>іни</w:t>
      </w:r>
      <w:r w:rsidR="0007053B" w:rsidRPr="00265F16">
        <w:rPr>
          <w:rFonts w:ascii="Times New Roman" w:hAnsi="Times New Roman"/>
          <w:sz w:val="24"/>
          <w:szCs w:val="24"/>
        </w:rPr>
        <w:t xml:space="preserve"> норм Порядку.</w:t>
      </w:r>
    </w:p>
    <w:p w:rsidR="00763DF1" w:rsidRPr="00E877E4" w:rsidRDefault="002F6AC6" w:rsidP="0091058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877E4">
        <w:rPr>
          <w:rFonts w:ascii="Times New Roman" w:hAnsi="Times New Roman"/>
          <w:sz w:val="24"/>
          <w:szCs w:val="24"/>
        </w:rPr>
        <w:t>Н</w:t>
      </w:r>
      <w:r w:rsidR="0007053B" w:rsidRPr="00E877E4">
        <w:rPr>
          <w:rFonts w:ascii="Times New Roman" w:hAnsi="Times New Roman"/>
          <w:sz w:val="24"/>
          <w:szCs w:val="24"/>
        </w:rPr>
        <w:t xml:space="preserve">овий </w:t>
      </w:r>
      <w:r w:rsidR="00C06D34">
        <w:rPr>
          <w:rFonts w:ascii="Times New Roman" w:hAnsi="Times New Roman"/>
          <w:sz w:val="24"/>
          <w:szCs w:val="24"/>
        </w:rPr>
        <w:t>п</w:t>
      </w:r>
      <w:r w:rsidR="00763DF1" w:rsidRPr="00E877E4">
        <w:rPr>
          <w:rFonts w:ascii="Times New Roman" w:hAnsi="Times New Roman"/>
          <w:sz w:val="24"/>
          <w:szCs w:val="24"/>
        </w:rPr>
        <w:t>орядок дозволяє гарантувати страховий захист на випадок виробничих травм і захворювань більш широкому колу осіб, зокрема, дія документу розширена на всіх застрахованих осіб: фізичних осіб-підприємців, осіб, які провадять незалежну професійну діяльність, членів фермерських господарств, осіб, які працюють на умовах цивільно-правового договору тощо.</w:t>
      </w:r>
    </w:p>
    <w:p w:rsidR="00E877E4" w:rsidRPr="00FB3287" w:rsidRDefault="0007053B" w:rsidP="0091058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877E4">
        <w:rPr>
          <w:rFonts w:ascii="Times New Roman" w:hAnsi="Times New Roman"/>
          <w:sz w:val="24"/>
          <w:szCs w:val="24"/>
        </w:rPr>
        <w:t xml:space="preserve">Змінилися терміни повідомлення роботодвцем </w:t>
      </w:r>
      <w:r w:rsidRPr="00265F16">
        <w:rPr>
          <w:rFonts w:ascii="Times New Roman" w:hAnsi="Times New Roman"/>
          <w:sz w:val="24"/>
          <w:szCs w:val="24"/>
        </w:rPr>
        <w:t>виконавчи</w:t>
      </w:r>
      <w:r w:rsidR="00C06D34" w:rsidRPr="00265F16">
        <w:rPr>
          <w:rFonts w:ascii="Times New Roman" w:hAnsi="Times New Roman"/>
          <w:sz w:val="24"/>
          <w:szCs w:val="24"/>
        </w:rPr>
        <w:t>м</w:t>
      </w:r>
      <w:r w:rsidRPr="00265F16">
        <w:rPr>
          <w:rFonts w:ascii="Times New Roman" w:hAnsi="Times New Roman"/>
          <w:sz w:val="24"/>
          <w:szCs w:val="24"/>
        </w:rPr>
        <w:t xml:space="preserve"> орган</w:t>
      </w:r>
      <w:r w:rsidR="00C06D34" w:rsidRPr="00265F16">
        <w:rPr>
          <w:rFonts w:ascii="Times New Roman" w:hAnsi="Times New Roman"/>
          <w:sz w:val="24"/>
          <w:szCs w:val="24"/>
        </w:rPr>
        <w:t>ам</w:t>
      </w:r>
      <w:r w:rsidRPr="00265F16">
        <w:rPr>
          <w:rFonts w:ascii="Times New Roman" w:hAnsi="Times New Roman"/>
          <w:sz w:val="24"/>
          <w:szCs w:val="24"/>
        </w:rPr>
        <w:t xml:space="preserve"> Фонду соціального страхування України </w:t>
      </w:r>
      <w:r w:rsidR="0091058A" w:rsidRPr="00265F16">
        <w:rPr>
          <w:rFonts w:ascii="Times New Roman" w:hAnsi="Times New Roman"/>
          <w:sz w:val="24"/>
          <w:szCs w:val="24"/>
        </w:rPr>
        <w:t xml:space="preserve">(далі – Фонд) </w:t>
      </w:r>
      <w:r w:rsidRPr="00265F16">
        <w:rPr>
          <w:rFonts w:ascii="Times New Roman" w:hAnsi="Times New Roman"/>
          <w:sz w:val="24"/>
          <w:szCs w:val="24"/>
        </w:rPr>
        <w:t xml:space="preserve">про настання нещасного випадку та/або гострого професійного </w:t>
      </w:r>
      <w:r w:rsidRPr="00E877E4">
        <w:rPr>
          <w:rFonts w:ascii="Times New Roman" w:hAnsi="Times New Roman"/>
          <w:sz w:val="24"/>
          <w:szCs w:val="24"/>
        </w:rPr>
        <w:t xml:space="preserve">захворювання (отруєння). У разі отримання інформації про нещасний випадок та/або гостре професійне захворювання (отруєння) від безпосереднього керівника робіт, повідомлення від закладу охорони здоров’я, заяви потерпілого, членів його сім’ї чи уповноваженої ним особи тощо роботодавець зобов’язаний протягом двох годин з використанням засобів зв’язку та не пізніше наступного робочого </w:t>
      </w:r>
      <w:r w:rsidRPr="00265F16">
        <w:rPr>
          <w:rFonts w:ascii="Times New Roman" w:hAnsi="Times New Roman"/>
          <w:color w:val="000000" w:themeColor="text1"/>
          <w:sz w:val="24"/>
          <w:szCs w:val="24"/>
        </w:rPr>
        <w:t>дня надати на паперовому носії повідом</w:t>
      </w:r>
      <w:r w:rsidR="007A13BD" w:rsidRPr="00265F16">
        <w:rPr>
          <w:rFonts w:ascii="Times New Roman" w:hAnsi="Times New Roman"/>
          <w:color w:val="000000" w:themeColor="text1"/>
          <w:sz w:val="24"/>
          <w:szCs w:val="24"/>
        </w:rPr>
        <w:t xml:space="preserve">лення згідно </w:t>
      </w:r>
      <w:r w:rsidR="0091058A" w:rsidRPr="00265F16">
        <w:rPr>
          <w:rFonts w:ascii="Times New Roman" w:hAnsi="Times New Roman"/>
          <w:color w:val="000000" w:themeColor="text1"/>
          <w:sz w:val="24"/>
          <w:szCs w:val="24"/>
        </w:rPr>
        <w:t xml:space="preserve">із </w:t>
      </w:r>
      <w:r w:rsidR="007A13BD" w:rsidRPr="00265F16">
        <w:rPr>
          <w:rFonts w:ascii="Times New Roman" w:hAnsi="Times New Roman"/>
          <w:color w:val="000000" w:themeColor="text1"/>
          <w:sz w:val="24"/>
          <w:szCs w:val="24"/>
        </w:rPr>
        <w:t>встановлено</w:t>
      </w:r>
      <w:r w:rsidR="0091058A" w:rsidRPr="00265F16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7A13BD" w:rsidRPr="00265F16">
        <w:rPr>
          <w:rFonts w:ascii="Times New Roman" w:hAnsi="Times New Roman"/>
          <w:color w:val="000000" w:themeColor="text1"/>
          <w:sz w:val="24"/>
          <w:szCs w:val="24"/>
        </w:rPr>
        <w:t xml:space="preserve"> форм</w:t>
      </w:r>
      <w:r w:rsidR="0091058A" w:rsidRPr="00265F16">
        <w:rPr>
          <w:rFonts w:ascii="Times New Roman" w:hAnsi="Times New Roman"/>
          <w:color w:val="000000" w:themeColor="text1"/>
          <w:sz w:val="24"/>
          <w:szCs w:val="24"/>
        </w:rPr>
        <w:t>ою</w:t>
      </w:r>
      <w:r w:rsidR="003D7512" w:rsidRPr="00265F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6D34" w:rsidRPr="00265F16">
        <w:rPr>
          <w:rFonts w:ascii="Times New Roman" w:hAnsi="Times New Roman"/>
          <w:color w:val="000000" w:themeColor="text1"/>
          <w:sz w:val="24"/>
          <w:szCs w:val="24"/>
        </w:rPr>
        <w:t>таким</w:t>
      </w:r>
      <w:r w:rsidR="00E877E4" w:rsidRPr="00265F16">
        <w:rPr>
          <w:rFonts w:ascii="Times New Roman" w:hAnsi="Times New Roman"/>
          <w:color w:val="000000" w:themeColor="text1"/>
          <w:sz w:val="24"/>
          <w:szCs w:val="24"/>
        </w:rPr>
        <w:t xml:space="preserve"> підприємствам (установам, організаціям): територіальному орган</w:t>
      </w:r>
      <w:r w:rsidR="00C06D34" w:rsidRPr="00265F16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E877E4" w:rsidRPr="00265F16">
        <w:rPr>
          <w:rFonts w:ascii="Times New Roman" w:hAnsi="Times New Roman"/>
          <w:color w:val="000000" w:themeColor="text1"/>
          <w:sz w:val="24"/>
          <w:szCs w:val="24"/>
        </w:rPr>
        <w:t xml:space="preserve"> Держпраці, робочому орган</w:t>
      </w:r>
      <w:r w:rsidR="00C06D34" w:rsidRPr="00265F16">
        <w:rPr>
          <w:rFonts w:ascii="Times New Roman" w:hAnsi="Times New Roman"/>
          <w:color w:val="000000" w:themeColor="text1"/>
          <w:sz w:val="24"/>
          <w:szCs w:val="24"/>
        </w:rPr>
        <w:t>у виконавчої дирекції</w:t>
      </w:r>
      <w:r w:rsidR="00E877E4" w:rsidRPr="00265F16">
        <w:rPr>
          <w:rFonts w:ascii="Times New Roman" w:hAnsi="Times New Roman"/>
          <w:color w:val="000000" w:themeColor="text1"/>
          <w:sz w:val="24"/>
          <w:szCs w:val="24"/>
        </w:rPr>
        <w:t xml:space="preserve"> Фонду,</w:t>
      </w:r>
      <w:r w:rsidR="00721C42" w:rsidRPr="00265F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77E4" w:rsidRPr="00265F16">
        <w:rPr>
          <w:rFonts w:ascii="Times New Roman" w:hAnsi="Times New Roman"/>
          <w:color w:val="000000" w:themeColor="text1"/>
          <w:sz w:val="24"/>
          <w:szCs w:val="24"/>
        </w:rPr>
        <w:t>керівникові підприємства</w:t>
      </w:r>
      <w:r w:rsidR="0091058A" w:rsidRPr="00265F1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877E4" w:rsidRPr="00265F16">
        <w:rPr>
          <w:rFonts w:ascii="Times New Roman" w:hAnsi="Times New Roman"/>
          <w:color w:val="000000" w:themeColor="text1"/>
          <w:sz w:val="24"/>
          <w:szCs w:val="24"/>
        </w:rPr>
        <w:t xml:space="preserve"> на території якого ста</w:t>
      </w:r>
      <w:r w:rsidR="00C06D34" w:rsidRPr="00265F1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877E4" w:rsidRPr="00265F16">
        <w:rPr>
          <w:rFonts w:ascii="Times New Roman" w:hAnsi="Times New Roman"/>
          <w:color w:val="000000" w:themeColor="text1"/>
          <w:sz w:val="24"/>
          <w:szCs w:val="24"/>
        </w:rPr>
        <w:t>ся нещасний випадок та/або гостре професійне захворювання (отруєння), якщо потерпілий є працівником іншого підприємства,</w:t>
      </w:r>
      <w:r w:rsidR="002932A4" w:rsidRPr="00265F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77E4" w:rsidRPr="00265F16">
        <w:rPr>
          <w:rFonts w:ascii="Times New Roman" w:hAnsi="Times New Roman"/>
          <w:color w:val="000000" w:themeColor="text1"/>
          <w:sz w:val="24"/>
          <w:szCs w:val="24"/>
        </w:rPr>
        <w:t xml:space="preserve">керівникові первинної </w:t>
      </w:r>
      <w:r w:rsidR="00E877E4" w:rsidRPr="00E877E4">
        <w:rPr>
          <w:rFonts w:ascii="Times New Roman" w:hAnsi="Times New Roman"/>
          <w:sz w:val="24"/>
          <w:szCs w:val="24"/>
        </w:rPr>
        <w:t>організації профспілки</w:t>
      </w:r>
      <w:r w:rsidR="003076B8">
        <w:rPr>
          <w:rFonts w:ascii="Times New Roman" w:hAnsi="Times New Roman"/>
          <w:sz w:val="24"/>
          <w:szCs w:val="24"/>
        </w:rPr>
        <w:t>,</w:t>
      </w:r>
      <w:r w:rsidR="00E877E4" w:rsidRPr="00E877E4">
        <w:rPr>
          <w:rFonts w:ascii="Times New Roman" w:hAnsi="Times New Roman"/>
          <w:sz w:val="24"/>
          <w:szCs w:val="24"/>
        </w:rPr>
        <w:t xml:space="preserve"> а у разі відсутності профспілки </w:t>
      </w:r>
      <w:r w:rsidR="00C06D34" w:rsidRPr="00C06D34">
        <w:rPr>
          <w:rFonts w:ascii="Times New Roman" w:hAnsi="Times New Roman"/>
          <w:sz w:val="24"/>
          <w:szCs w:val="24"/>
        </w:rPr>
        <w:t>–</w:t>
      </w:r>
      <w:r w:rsidR="00E877E4" w:rsidRPr="00E877E4">
        <w:rPr>
          <w:rFonts w:ascii="Times New Roman" w:hAnsi="Times New Roman"/>
          <w:sz w:val="24"/>
          <w:szCs w:val="24"/>
        </w:rPr>
        <w:t xml:space="preserve"> уповноваженій найманими працівника</w:t>
      </w:r>
      <w:r w:rsidR="00FB3287">
        <w:rPr>
          <w:rFonts w:ascii="Times New Roman" w:hAnsi="Times New Roman"/>
          <w:sz w:val="24"/>
          <w:szCs w:val="24"/>
        </w:rPr>
        <w:t>м</w:t>
      </w:r>
      <w:r w:rsidR="003076B8">
        <w:rPr>
          <w:rFonts w:ascii="Times New Roman" w:hAnsi="Times New Roman"/>
          <w:sz w:val="24"/>
          <w:szCs w:val="24"/>
        </w:rPr>
        <w:t>и особі з питань охорони праці</w:t>
      </w:r>
      <w:r w:rsidR="00FB3287">
        <w:rPr>
          <w:rFonts w:ascii="Times New Roman" w:hAnsi="Times New Roman"/>
          <w:sz w:val="24"/>
          <w:szCs w:val="24"/>
        </w:rPr>
        <w:t>,</w:t>
      </w:r>
      <w:r w:rsidR="002932A4">
        <w:rPr>
          <w:rFonts w:ascii="Times New Roman" w:hAnsi="Times New Roman"/>
          <w:sz w:val="24"/>
          <w:szCs w:val="24"/>
        </w:rPr>
        <w:t xml:space="preserve"> </w:t>
      </w:r>
      <w:r w:rsidR="00E877E4" w:rsidRPr="00E877E4">
        <w:rPr>
          <w:rFonts w:ascii="Times New Roman" w:hAnsi="Times New Roman"/>
          <w:sz w:val="24"/>
          <w:szCs w:val="24"/>
        </w:rPr>
        <w:t>орган</w:t>
      </w:r>
      <w:r w:rsidR="00C06D34">
        <w:rPr>
          <w:rFonts w:ascii="Times New Roman" w:hAnsi="Times New Roman"/>
          <w:sz w:val="24"/>
          <w:szCs w:val="24"/>
        </w:rPr>
        <w:t>у</w:t>
      </w:r>
      <w:r w:rsidR="00E877E4" w:rsidRPr="00E877E4">
        <w:rPr>
          <w:rFonts w:ascii="Times New Roman" w:hAnsi="Times New Roman"/>
          <w:sz w:val="24"/>
          <w:szCs w:val="24"/>
        </w:rPr>
        <w:t xml:space="preserve"> ДСНС у разі, коли нещасний випадок стався внаслідок пожежі.</w:t>
      </w:r>
      <w:r w:rsidR="00FB3287" w:rsidRPr="00FB3287">
        <w:t xml:space="preserve"> </w:t>
      </w:r>
      <w:r w:rsidR="00FB3287">
        <w:rPr>
          <w:rFonts w:ascii="Times New Roman" w:hAnsi="Times New Roman"/>
          <w:sz w:val="24"/>
          <w:szCs w:val="24"/>
        </w:rPr>
        <w:t>У</w:t>
      </w:r>
      <w:r w:rsidR="00FB3287" w:rsidRPr="00FB3287">
        <w:rPr>
          <w:rFonts w:ascii="Times New Roman" w:hAnsi="Times New Roman"/>
          <w:sz w:val="24"/>
          <w:szCs w:val="24"/>
        </w:rPr>
        <w:t xml:space="preserve"> разі настання нещасного випадку та/або гострого професійного захворювання (отруєння), що призвели до тяжких (у тому числі з можливою інвалідністю потерпілого) чи смертельних наслідків, смерті працівника під час виконання ним трудових (посадових) обов’язків повідомлення додатково надсилає</w:t>
      </w:r>
      <w:r w:rsidR="00C06D34" w:rsidRPr="00C06D34">
        <w:rPr>
          <w:rFonts w:ascii="Times New Roman" w:hAnsi="Times New Roman"/>
          <w:color w:val="FF0000"/>
          <w:sz w:val="24"/>
          <w:szCs w:val="24"/>
        </w:rPr>
        <w:t>т</w:t>
      </w:r>
      <w:r w:rsidR="00FB3287" w:rsidRPr="00FB3287">
        <w:rPr>
          <w:rFonts w:ascii="Times New Roman" w:hAnsi="Times New Roman"/>
          <w:sz w:val="24"/>
          <w:szCs w:val="24"/>
        </w:rPr>
        <w:t>ься місцевій держадміністрації або орган</w:t>
      </w:r>
      <w:r w:rsidR="00C06D34">
        <w:rPr>
          <w:rFonts w:ascii="Times New Roman" w:hAnsi="Times New Roman"/>
          <w:sz w:val="24"/>
          <w:szCs w:val="24"/>
        </w:rPr>
        <w:t>у</w:t>
      </w:r>
      <w:r w:rsidR="00FB3287" w:rsidRPr="00FB3287">
        <w:rPr>
          <w:rFonts w:ascii="Times New Roman" w:hAnsi="Times New Roman"/>
          <w:sz w:val="24"/>
          <w:szCs w:val="24"/>
        </w:rPr>
        <w:t xml:space="preserve"> місцевого самоврядування (у разі відсутності уповноваженого органу ч</w:t>
      </w:r>
      <w:r w:rsidR="00FB3287">
        <w:rPr>
          <w:rFonts w:ascii="Times New Roman" w:hAnsi="Times New Roman"/>
          <w:sz w:val="24"/>
          <w:szCs w:val="24"/>
        </w:rPr>
        <w:t xml:space="preserve">и наглядової ради підприємства), </w:t>
      </w:r>
      <w:r w:rsidR="00FB3287" w:rsidRPr="00FB3287">
        <w:rPr>
          <w:rFonts w:ascii="Times New Roman" w:hAnsi="Times New Roman"/>
          <w:sz w:val="24"/>
          <w:szCs w:val="24"/>
        </w:rPr>
        <w:t>орган</w:t>
      </w:r>
      <w:r w:rsidR="00C06D34">
        <w:rPr>
          <w:rFonts w:ascii="Times New Roman" w:hAnsi="Times New Roman"/>
          <w:sz w:val="24"/>
          <w:szCs w:val="24"/>
        </w:rPr>
        <w:t>у</w:t>
      </w:r>
      <w:r w:rsidR="00FB3287" w:rsidRPr="00FB3287">
        <w:rPr>
          <w:rFonts w:ascii="Times New Roman" w:hAnsi="Times New Roman"/>
          <w:sz w:val="24"/>
          <w:szCs w:val="24"/>
        </w:rPr>
        <w:t xml:space="preserve"> галузевої профспілки вищого рівня, а у разі його відсутності </w:t>
      </w:r>
      <w:r w:rsidR="00C06D34" w:rsidRPr="00C06D34">
        <w:rPr>
          <w:rFonts w:ascii="Times New Roman" w:hAnsi="Times New Roman"/>
          <w:sz w:val="24"/>
          <w:szCs w:val="24"/>
        </w:rPr>
        <w:t>–</w:t>
      </w:r>
      <w:r w:rsidR="00FB3287">
        <w:rPr>
          <w:rFonts w:ascii="Times New Roman" w:hAnsi="Times New Roman"/>
          <w:sz w:val="24"/>
          <w:szCs w:val="24"/>
        </w:rPr>
        <w:t xml:space="preserve"> територіальному профоб’єднанню, </w:t>
      </w:r>
      <w:r w:rsidR="00FB3287" w:rsidRPr="00FB3287">
        <w:rPr>
          <w:rFonts w:ascii="Times New Roman" w:hAnsi="Times New Roman"/>
          <w:sz w:val="24"/>
          <w:szCs w:val="24"/>
        </w:rPr>
        <w:t>орган</w:t>
      </w:r>
      <w:r w:rsidR="00C06D34">
        <w:rPr>
          <w:rFonts w:ascii="Times New Roman" w:hAnsi="Times New Roman"/>
          <w:sz w:val="24"/>
          <w:szCs w:val="24"/>
        </w:rPr>
        <w:t>у</w:t>
      </w:r>
      <w:r w:rsidR="00FB3287" w:rsidRPr="00FB3287">
        <w:rPr>
          <w:rFonts w:ascii="Times New Roman" w:hAnsi="Times New Roman"/>
          <w:sz w:val="24"/>
          <w:szCs w:val="24"/>
        </w:rPr>
        <w:t xml:space="preserve"> поліції.</w:t>
      </w:r>
    </w:p>
    <w:p w:rsidR="003D7512" w:rsidRPr="00E877E4" w:rsidRDefault="003D7512" w:rsidP="0091058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877E4">
        <w:rPr>
          <w:rFonts w:ascii="Times New Roman" w:hAnsi="Times New Roman"/>
          <w:sz w:val="24"/>
          <w:szCs w:val="24"/>
        </w:rPr>
        <w:t>Нагадуємо</w:t>
      </w:r>
      <w:r w:rsidR="0091058A">
        <w:rPr>
          <w:rFonts w:ascii="Times New Roman" w:hAnsi="Times New Roman"/>
          <w:sz w:val="24"/>
          <w:szCs w:val="24"/>
        </w:rPr>
        <w:t>,</w:t>
      </w:r>
      <w:r w:rsidRPr="00E877E4">
        <w:rPr>
          <w:rFonts w:ascii="Times New Roman" w:hAnsi="Times New Roman"/>
          <w:sz w:val="24"/>
          <w:szCs w:val="24"/>
        </w:rPr>
        <w:t xml:space="preserve"> що несвоєчасне інформування Фонду соціального страхування України про нещасні випадки на виробництві та професійні захворювання, що сталися на підприємстві</w:t>
      </w:r>
      <w:r w:rsidR="0091058A">
        <w:rPr>
          <w:rFonts w:ascii="Times New Roman" w:hAnsi="Times New Roman"/>
          <w:sz w:val="24"/>
          <w:szCs w:val="24"/>
        </w:rPr>
        <w:t>,</w:t>
      </w:r>
      <w:r w:rsidRPr="00E877E4">
        <w:rPr>
          <w:rFonts w:ascii="Times New Roman" w:hAnsi="Times New Roman"/>
          <w:sz w:val="24"/>
          <w:szCs w:val="24"/>
        </w:rPr>
        <w:t xml:space="preserve"> тягнуть за собою накладання адміністративного штрафу згідно </w:t>
      </w:r>
      <w:r w:rsidR="0091058A">
        <w:rPr>
          <w:rFonts w:ascii="Times New Roman" w:hAnsi="Times New Roman"/>
          <w:sz w:val="24"/>
          <w:szCs w:val="24"/>
        </w:rPr>
        <w:t xml:space="preserve">зі </w:t>
      </w:r>
      <w:r w:rsidRPr="00E877E4">
        <w:rPr>
          <w:rFonts w:ascii="Times New Roman" w:hAnsi="Times New Roman"/>
          <w:sz w:val="24"/>
          <w:szCs w:val="24"/>
        </w:rPr>
        <w:t>ст.</w:t>
      </w:r>
      <w:r w:rsidR="00C06D34">
        <w:rPr>
          <w:rFonts w:ascii="Times New Roman" w:hAnsi="Times New Roman"/>
          <w:sz w:val="24"/>
          <w:szCs w:val="24"/>
        </w:rPr>
        <w:t xml:space="preserve"> </w:t>
      </w:r>
      <w:r w:rsidRPr="00E877E4">
        <w:rPr>
          <w:rFonts w:ascii="Times New Roman" w:hAnsi="Times New Roman"/>
          <w:bCs/>
          <w:sz w:val="24"/>
          <w:szCs w:val="24"/>
        </w:rPr>
        <w:t>165</w:t>
      </w:r>
      <w:r w:rsidRPr="00E877E4">
        <w:rPr>
          <w:rFonts w:ascii="Times New Roman" w:hAnsi="Times New Roman"/>
          <w:bCs/>
          <w:sz w:val="24"/>
          <w:szCs w:val="24"/>
          <w:vertAlign w:val="superscript"/>
        </w:rPr>
        <w:t>4</w:t>
      </w:r>
      <w:r w:rsidRPr="00E877E4">
        <w:rPr>
          <w:rFonts w:ascii="Times New Roman" w:hAnsi="Times New Roman"/>
          <w:sz w:val="24"/>
          <w:szCs w:val="24"/>
        </w:rPr>
        <w:t xml:space="preserve"> </w:t>
      </w:r>
      <w:r w:rsidRPr="00E877E4">
        <w:rPr>
          <w:rFonts w:ascii="Times New Roman" w:hAnsi="Times New Roman"/>
          <w:bCs/>
          <w:sz w:val="24"/>
          <w:szCs w:val="24"/>
        </w:rPr>
        <w:t>Кодексу України про адміністративні правопорушення</w:t>
      </w:r>
      <w:r w:rsidR="00C036CC" w:rsidRPr="00E877E4">
        <w:rPr>
          <w:rFonts w:ascii="Times New Roman" w:hAnsi="Times New Roman"/>
          <w:bCs/>
          <w:sz w:val="24"/>
          <w:szCs w:val="24"/>
        </w:rPr>
        <w:t>.</w:t>
      </w:r>
    </w:p>
    <w:p w:rsidR="00763DF1" w:rsidRDefault="003D7512" w:rsidP="0091058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877E4">
        <w:rPr>
          <w:rFonts w:ascii="Times New Roman" w:hAnsi="Times New Roman"/>
          <w:sz w:val="24"/>
          <w:szCs w:val="24"/>
        </w:rPr>
        <w:t>По</w:t>
      </w:r>
      <w:r w:rsidR="00763DF1" w:rsidRPr="00E877E4">
        <w:rPr>
          <w:rFonts w:ascii="Times New Roman" w:hAnsi="Times New Roman"/>
          <w:sz w:val="24"/>
          <w:szCs w:val="24"/>
        </w:rPr>
        <w:t>довжено строки проведення розслідування</w:t>
      </w:r>
      <w:r w:rsidR="00763DF1" w:rsidRPr="00F67619">
        <w:rPr>
          <w:rFonts w:ascii="Times New Roman" w:hAnsi="Times New Roman"/>
          <w:sz w:val="24"/>
          <w:szCs w:val="24"/>
        </w:rPr>
        <w:t xml:space="preserve"> нещасного випадку та/або гострого професійного захворювання (отруєння)</w:t>
      </w:r>
      <w:r w:rsidR="00763DF1">
        <w:rPr>
          <w:rFonts w:ascii="Times New Roman" w:hAnsi="Times New Roman"/>
          <w:sz w:val="24"/>
          <w:szCs w:val="24"/>
        </w:rPr>
        <w:t xml:space="preserve"> до 5 робочих днів (проти 3 днів у попередній редакції), с</w:t>
      </w:r>
      <w:r w:rsidR="00763DF1" w:rsidRPr="00F67619">
        <w:rPr>
          <w:rFonts w:ascii="Times New Roman" w:hAnsi="Times New Roman"/>
          <w:sz w:val="24"/>
          <w:szCs w:val="24"/>
        </w:rPr>
        <w:t>пеціальн</w:t>
      </w:r>
      <w:r w:rsidR="00763DF1">
        <w:rPr>
          <w:rFonts w:ascii="Times New Roman" w:hAnsi="Times New Roman"/>
          <w:sz w:val="24"/>
          <w:szCs w:val="24"/>
        </w:rPr>
        <w:t>ого</w:t>
      </w:r>
      <w:r w:rsidR="00763DF1" w:rsidRPr="00F67619">
        <w:rPr>
          <w:rFonts w:ascii="Times New Roman" w:hAnsi="Times New Roman"/>
          <w:sz w:val="24"/>
          <w:szCs w:val="24"/>
        </w:rPr>
        <w:t xml:space="preserve"> розслідування </w:t>
      </w:r>
      <w:r w:rsidR="00763DF1">
        <w:rPr>
          <w:rFonts w:ascii="Times New Roman" w:hAnsi="Times New Roman"/>
          <w:sz w:val="24"/>
          <w:szCs w:val="24"/>
        </w:rPr>
        <w:t>– до</w:t>
      </w:r>
      <w:r w:rsidR="00763DF1" w:rsidRPr="00F67619">
        <w:rPr>
          <w:rFonts w:ascii="Times New Roman" w:hAnsi="Times New Roman"/>
          <w:sz w:val="24"/>
          <w:szCs w:val="24"/>
        </w:rPr>
        <w:t xml:space="preserve"> 15 робочих днів</w:t>
      </w:r>
      <w:r w:rsidR="00763DF1">
        <w:rPr>
          <w:rFonts w:ascii="Times New Roman" w:hAnsi="Times New Roman"/>
          <w:sz w:val="24"/>
          <w:szCs w:val="24"/>
        </w:rPr>
        <w:t xml:space="preserve"> (проти 10 днів). </w:t>
      </w:r>
    </w:p>
    <w:p w:rsidR="0007053B" w:rsidRDefault="0007053B" w:rsidP="0091058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метою оптимізації скасовано акт за формою Н-5, натомість складається акт за формою Н</w:t>
      </w:r>
      <w:r>
        <w:rPr>
          <w:rFonts w:ascii="Times New Roman" w:hAnsi="Times New Roman"/>
          <w:sz w:val="24"/>
          <w:szCs w:val="24"/>
        </w:rPr>
        <w:noBreakHyphen/>
        <w:t xml:space="preserve">1/П (якщо нещасний випадок пов'язаний із виробництвом) або Н-1/НП (якщо не </w:t>
      </w:r>
      <w:r w:rsidR="0091058A">
        <w:rPr>
          <w:rFonts w:ascii="Times New Roman" w:hAnsi="Times New Roman"/>
          <w:sz w:val="24"/>
          <w:szCs w:val="24"/>
        </w:rPr>
        <w:t>пов'язаний). Також надано право</w:t>
      </w:r>
      <w:r>
        <w:rPr>
          <w:rFonts w:ascii="Times New Roman" w:hAnsi="Times New Roman"/>
          <w:sz w:val="24"/>
          <w:szCs w:val="24"/>
        </w:rPr>
        <w:t xml:space="preserve"> у разі виявлення в затвердженому акті за формою Н-1 недоліків у оформленні, що не впливають </w:t>
      </w:r>
      <w:r w:rsidR="0091058A">
        <w:rPr>
          <w:rFonts w:ascii="Times New Roman" w:hAnsi="Times New Roman"/>
          <w:sz w:val="24"/>
          <w:szCs w:val="24"/>
        </w:rPr>
        <w:t xml:space="preserve">на об’єктивність розслідування </w:t>
      </w:r>
      <w:r>
        <w:rPr>
          <w:rFonts w:ascii="Times New Roman" w:hAnsi="Times New Roman"/>
          <w:sz w:val="24"/>
          <w:szCs w:val="24"/>
        </w:rPr>
        <w:t>причини настання нещасного випадку та/або гострого професійного захворювання (отруєння) та висновки комісії (спеціальної комісії), вносити необхідні зміни безпосередньо наказом роботодавця або органу, що утворив комісію.</w:t>
      </w:r>
    </w:p>
    <w:p w:rsidR="00763DF1" w:rsidRDefault="00763DF1" w:rsidP="0091058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Впроваджено с</w:t>
      </w:r>
      <w:r w:rsidRPr="00F67619">
        <w:rPr>
          <w:rFonts w:ascii="Times New Roman" w:hAnsi="Times New Roman"/>
          <w:sz w:val="24"/>
          <w:szCs w:val="24"/>
        </w:rPr>
        <w:t>трок давності для розслідування нещасних випадків на виробництві</w:t>
      </w:r>
      <w:r>
        <w:rPr>
          <w:rFonts w:ascii="Times New Roman" w:hAnsi="Times New Roman"/>
          <w:sz w:val="24"/>
          <w:szCs w:val="24"/>
        </w:rPr>
        <w:t xml:space="preserve"> і професійних захворювань, який становитиме </w:t>
      </w:r>
      <w:r w:rsidRPr="00F67619">
        <w:rPr>
          <w:rFonts w:ascii="Times New Roman" w:hAnsi="Times New Roman"/>
          <w:sz w:val="24"/>
          <w:szCs w:val="24"/>
        </w:rPr>
        <w:t>три роки з дня їх настання</w:t>
      </w:r>
      <w:r>
        <w:rPr>
          <w:rFonts w:ascii="Times New Roman" w:hAnsi="Times New Roman"/>
          <w:sz w:val="24"/>
          <w:szCs w:val="24"/>
        </w:rPr>
        <w:t xml:space="preserve"> (у</w:t>
      </w:r>
      <w:r w:rsidRPr="00F67619">
        <w:rPr>
          <w:rFonts w:ascii="Times New Roman" w:hAnsi="Times New Roman"/>
          <w:sz w:val="24"/>
          <w:szCs w:val="24"/>
        </w:rPr>
        <w:t xml:space="preserve"> разі встановлення факту нещасного випадку рішенням суду</w:t>
      </w:r>
      <w:r>
        <w:rPr>
          <w:rFonts w:ascii="Times New Roman" w:hAnsi="Times New Roman"/>
          <w:sz w:val="24"/>
          <w:szCs w:val="24"/>
        </w:rPr>
        <w:t>,</w:t>
      </w:r>
      <w:r w:rsidRPr="00F67619">
        <w:rPr>
          <w:rFonts w:ascii="Times New Roman" w:hAnsi="Times New Roman"/>
          <w:sz w:val="24"/>
          <w:szCs w:val="24"/>
        </w:rPr>
        <w:t xml:space="preserve"> розслідування проводиться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619">
        <w:rPr>
          <w:rFonts w:ascii="Times New Roman" w:hAnsi="Times New Roman"/>
          <w:sz w:val="24"/>
          <w:szCs w:val="24"/>
        </w:rPr>
        <w:t xml:space="preserve">незалежно від дати </w:t>
      </w:r>
      <w:r>
        <w:rPr>
          <w:rFonts w:ascii="Times New Roman" w:hAnsi="Times New Roman"/>
          <w:sz w:val="24"/>
          <w:szCs w:val="24"/>
        </w:rPr>
        <w:t>його</w:t>
      </w:r>
      <w:r w:rsidRPr="00F67619">
        <w:rPr>
          <w:rFonts w:ascii="Times New Roman" w:hAnsi="Times New Roman"/>
          <w:sz w:val="24"/>
          <w:szCs w:val="24"/>
        </w:rPr>
        <w:t xml:space="preserve"> настання</w:t>
      </w:r>
      <w:r>
        <w:rPr>
          <w:rFonts w:ascii="Times New Roman" w:hAnsi="Times New Roman"/>
          <w:sz w:val="24"/>
          <w:szCs w:val="24"/>
        </w:rPr>
        <w:t>). Також встановлено строк дії повідомлення за формою П-3 – він складає шість місяців з моменту встановлення діагнозу хронічного професійного захворювання (отруєння) у працівника.</w:t>
      </w:r>
    </w:p>
    <w:p w:rsidR="00763DF1" w:rsidRDefault="00763DF1" w:rsidP="0091058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Крім того, з липня рішення </w:t>
      </w:r>
      <w:r w:rsidRPr="00F67619">
        <w:rPr>
          <w:rFonts w:ascii="Times New Roman" w:hAnsi="Times New Roman"/>
          <w:sz w:val="24"/>
          <w:szCs w:val="24"/>
        </w:rPr>
        <w:t xml:space="preserve">щодо визнання нещасного випадку та/або гострого професійного захворювання (отруєння) пов’язаними чи не пов’язаними з виробництвом </w:t>
      </w:r>
      <w:r>
        <w:rPr>
          <w:rFonts w:ascii="Times New Roman" w:hAnsi="Times New Roman"/>
          <w:sz w:val="24"/>
          <w:szCs w:val="24"/>
        </w:rPr>
        <w:t xml:space="preserve">буде </w:t>
      </w:r>
      <w:r w:rsidRPr="00F67619">
        <w:rPr>
          <w:rFonts w:ascii="Times New Roman" w:hAnsi="Times New Roman"/>
          <w:sz w:val="24"/>
          <w:szCs w:val="24"/>
        </w:rPr>
        <w:t>прийма</w:t>
      </w:r>
      <w:r>
        <w:rPr>
          <w:rFonts w:ascii="Times New Roman" w:hAnsi="Times New Roman"/>
          <w:sz w:val="24"/>
          <w:szCs w:val="24"/>
        </w:rPr>
        <w:t>тись</w:t>
      </w:r>
      <w:r w:rsidRPr="00F67619">
        <w:rPr>
          <w:rFonts w:ascii="Times New Roman" w:hAnsi="Times New Roman"/>
          <w:sz w:val="24"/>
          <w:szCs w:val="24"/>
        </w:rPr>
        <w:t xml:space="preserve"> комісією (спеціальною комісією) шляхом голосування простою більшістю голосів. У разі рівної кількості голосів членів комісії голос голови комісії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619">
        <w:rPr>
          <w:rFonts w:ascii="Times New Roman" w:hAnsi="Times New Roman"/>
          <w:sz w:val="24"/>
          <w:szCs w:val="24"/>
        </w:rPr>
        <w:t>є вирішальним.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993257" w:rsidRPr="001668ED" w:rsidRDefault="001668ED" w:rsidP="0091058A">
      <w:pPr>
        <w:spacing w:before="120"/>
        <w:jc w:val="both"/>
        <w:rPr>
          <w:rFonts w:ascii="Times New Roman" w:hAnsi="Times New Roman"/>
          <w:i/>
          <w:sz w:val="24"/>
          <w:szCs w:val="24"/>
        </w:rPr>
      </w:pPr>
      <w:r w:rsidRPr="001668ED">
        <w:rPr>
          <w:rFonts w:ascii="Times New Roman" w:hAnsi="Times New Roman"/>
          <w:i/>
          <w:sz w:val="24"/>
          <w:szCs w:val="24"/>
        </w:rPr>
        <w:t>Ковальов С.О. - завідуач сектору профілактики страхових випадків - страховий експерт з охорони праці Біловодського відділення управління виконавчої дирекції Фонду соціального страхування України у Луганській області</w:t>
      </w:r>
    </w:p>
    <w:sectPr w:rsidR="00993257" w:rsidRPr="001668ED" w:rsidSect="001668ED">
      <w:headerReference w:type="even" r:id="rId8"/>
      <w:headerReference w:type="default" r:id="rId9"/>
      <w:pgSz w:w="11906" w:h="16838" w:code="9"/>
      <w:pgMar w:top="720" w:right="720" w:bottom="568" w:left="720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81" w:rsidRDefault="00BD2581">
      <w:r>
        <w:separator/>
      </w:r>
    </w:p>
  </w:endnote>
  <w:endnote w:type="continuationSeparator" w:id="0">
    <w:p w:rsidR="00BD2581" w:rsidRDefault="00BD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81" w:rsidRDefault="00BD2581">
      <w:r>
        <w:separator/>
      </w:r>
    </w:p>
  </w:footnote>
  <w:footnote w:type="continuationSeparator" w:id="0">
    <w:p w:rsidR="00BD2581" w:rsidRDefault="00BD2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F1" w:rsidRDefault="00E71AE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63DF1">
      <w:rPr>
        <w:noProof/>
      </w:rPr>
      <w:t>1</w:t>
    </w:r>
    <w:r>
      <w:rPr>
        <w:noProof/>
      </w:rPr>
      <w:fldChar w:fldCharType="end"/>
    </w:r>
  </w:p>
  <w:p w:rsidR="00763DF1" w:rsidRDefault="00763D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F1" w:rsidRDefault="00E71AE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668ED">
      <w:rPr>
        <w:noProof/>
      </w:rPr>
      <w:t>2</w:t>
    </w:r>
    <w:r>
      <w:rPr>
        <w:noProof/>
      </w:rPr>
      <w:fldChar w:fldCharType="end"/>
    </w:r>
  </w:p>
  <w:p w:rsidR="00763DF1" w:rsidRDefault="00763D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43"/>
    <w:rsid w:val="000214C7"/>
    <w:rsid w:val="00043C46"/>
    <w:rsid w:val="00043E7D"/>
    <w:rsid w:val="0007053B"/>
    <w:rsid w:val="000B7C89"/>
    <w:rsid w:val="00116084"/>
    <w:rsid w:val="001668ED"/>
    <w:rsid w:val="0018663A"/>
    <w:rsid w:val="001B0B73"/>
    <w:rsid w:val="001E19B1"/>
    <w:rsid w:val="00201792"/>
    <w:rsid w:val="00234DCE"/>
    <w:rsid w:val="00265F16"/>
    <w:rsid w:val="002932A4"/>
    <w:rsid w:val="002E560F"/>
    <w:rsid w:val="002F6AC6"/>
    <w:rsid w:val="003076B8"/>
    <w:rsid w:val="0031297C"/>
    <w:rsid w:val="00344695"/>
    <w:rsid w:val="0039263D"/>
    <w:rsid w:val="003D7512"/>
    <w:rsid w:val="00434325"/>
    <w:rsid w:val="00523969"/>
    <w:rsid w:val="00525074"/>
    <w:rsid w:val="005258C2"/>
    <w:rsid w:val="00550CD1"/>
    <w:rsid w:val="005A638C"/>
    <w:rsid w:val="006279ED"/>
    <w:rsid w:val="006D2A17"/>
    <w:rsid w:val="006F2513"/>
    <w:rsid w:val="00700102"/>
    <w:rsid w:val="00721C42"/>
    <w:rsid w:val="0073146E"/>
    <w:rsid w:val="00740583"/>
    <w:rsid w:val="00743EEA"/>
    <w:rsid w:val="00763DF1"/>
    <w:rsid w:val="007A13BD"/>
    <w:rsid w:val="0082100A"/>
    <w:rsid w:val="00875AA7"/>
    <w:rsid w:val="00875CC2"/>
    <w:rsid w:val="008E33BA"/>
    <w:rsid w:val="0091058A"/>
    <w:rsid w:val="00955C61"/>
    <w:rsid w:val="00993257"/>
    <w:rsid w:val="0099350E"/>
    <w:rsid w:val="00A10EFE"/>
    <w:rsid w:val="00AF03E6"/>
    <w:rsid w:val="00B92844"/>
    <w:rsid w:val="00BD2581"/>
    <w:rsid w:val="00C036CC"/>
    <w:rsid w:val="00C06D34"/>
    <w:rsid w:val="00C3113C"/>
    <w:rsid w:val="00C96E64"/>
    <w:rsid w:val="00D02E7E"/>
    <w:rsid w:val="00D25439"/>
    <w:rsid w:val="00DE2749"/>
    <w:rsid w:val="00E051A4"/>
    <w:rsid w:val="00E14A3E"/>
    <w:rsid w:val="00E71AE5"/>
    <w:rsid w:val="00E877E4"/>
    <w:rsid w:val="00E90B79"/>
    <w:rsid w:val="00E94A95"/>
    <w:rsid w:val="00EC2AB8"/>
    <w:rsid w:val="00ED4322"/>
    <w:rsid w:val="00EE2A43"/>
    <w:rsid w:val="00F61EED"/>
    <w:rsid w:val="00F67619"/>
    <w:rsid w:val="00F72B3B"/>
    <w:rsid w:val="00FB133F"/>
    <w:rsid w:val="00FB3287"/>
    <w:rsid w:val="00FB6744"/>
    <w:rsid w:val="00F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43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2A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EE2A43"/>
    <w:rPr>
      <w:rFonts w:ascii="Antiqua" w:hAnsi="Antiqua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4058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740583"/>
    <w:rPr>
      <w:rFonts w:ascii="Antiqua" w:hAnsi="Antiqua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E877E4"/>
    <w:rPr>
      <w:rFonts w:ascii="Antiqua" w:eastAsia="Times New Roman" w:hAnsi="Antiqua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43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2A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EE2A43"/>
    <w:rPr>
      <w:rFonts w:ascii="Antiqua" w:hAnsi="Antiqua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4058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740583"/>
    <w:rPr>
      <w:rFonts w:ascii="Antiqua" w:hAnsi="Antiqua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E877E4"/>
    <w:rPr>
      <w:rFonts w:ascii="Antiqua" w:eastAsia="Times New Roman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D3E2-E173-4A0F-8B8D-02539981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2966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Олегівна Малашенко</dc:creator>
  <cp:lastModifiedBy>Expert</cp:lastModifiedBy>
  <cp:revision>7</cp:revision>
  <cp:lastPrinted>2019-06-25T08:23:00Z</cp:lastPrinted>
  <dcterms:created xsi:type="dcterms:W3CDTF">2019-06-27T05:17:00Z</dcterms:created>
  <dcterms:modified xsi:type="dcterms:W3CDTF">2019-07-08T06:59:00Z</dcterms:modified>
</cp:coreProperties>
</file>