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49" w:rsidRPr="008D2332" w:rsidRDefault="00527049" w:rsidP="00527049">
      <w:pPr>
        <w:ind w:left="5954"/>
        <w:rPr>
          <w:lang w:val="uk-UA"/>
        </w:rPr>
      </w:pPr>
      <w:r w:rsidRPr="008D2332">
        <w:rPr>
          <w:lang w:val="uk-UA"/>
        </w:rPr>
        <w:t>Додаток</w:t>
      </w:r>
    </w:p>
    <w:p w:rsidR="00527049" w:rsidRPr="008D2332" w:rsidRDefault="00527049" w:rsidP="00527049">
      <w:pPr>
        <w:ind w:left="5954"/>
        <w:rPr>
          <w:lang w:val="uk-UA"/>
        </w:rPr>
      </w:pPr>
      <w:bookmarkStart w:id="0" w:name="_GoBack"/>
      <w:bookmarkEnd w:id="0"/>
      <w:r w:rsidRPr="008D2332">
        <w:rPr>
          <w:lang w:val="uk-UA"/>
        </w:rPr>
        <w:t>до листа Головного</w:t>
      </w:r>
    </w:p>
    <w:p w:rsidR="00527049" w:rsidRPr="008D2332" w:rsidRDefault="00527049" w:rsidP="00527049">
      <w:pPr>
        <w:ind w:left="5954"/>
        <w:rPr>
          <w:lang w:val="uk-UA"/>
        </w:rPr>
      </w:pPr>
      <w:r w:rsidRPr="008D2332">
        <w:rPr>
          <w:lang w:val="uk-UA"/>
        </w:rPr>
        <w:t>територіального управління</w:t>
      </w:r>
    </w:p>
    <w:p w:rsidR="00527049" w:rsidRPr="008D2332" w:rsidRDefault="00527049" w:rsidP="00527049">
      <w:pPr>
        <w:ind w:left="5954"/>
        <w:rPr>
          <w:lang w:val="uk-UA"/>
        </w:rPr>
      </w:pPr>
      <w:r w:rsidRPr="008D2332">
        <w:rPr>
          <w:lang w:val="uk-UA"/>
        </w:rPr>
        <w:t>юстиції у Луганській області</w:t>
      </w:r>
    </w:p>
    <w:p w:rsidR="00527049" w:rsidRDefault="00527049" w:rsidP="00527049">
      <w:pPr>
        <w:ind w:left="5954"/>
        <w:rPr>
          <w:lang w:val="uk-UA"/>
        </w:rPr>
      </w:pPr>
      <w:r w:rsidRPr="008D2332">
        <w:rPr>
          <w:lang w:val="uk-UA"/>
        </w:rPr>
        <w:t>_____________ № ____________</w:t>
      </w:r>
    </w:p>
    <w:p w:rsidR="00527049" w:rsidRPr="008D2332" w:rsidRDefault="00527049" w:rsidP="00527049">
      <w:pPr>
        <w:ind w:left="5954"/>
        <w:rPr>
          <w:lang w:val="uk-UA"/>
        </w:rPr>
      </w:pPr>
    </w:p>
    <w:p w:rsidR="007102E2" w:rsidRDefault="00527049">
      <w:pPr>
        <w:pStyle w:val="Standard"/>
        <w:jc w:val="center"/>
        <w:rPr>
          <w:lang w:val="uk-UA"/>
        </w:rPr>
      </w:pPr>
      <w:r>
        <w:rPr>
          <w:lang w:val="uk-UA"/>
        </w:rPr>
        <w:t>Державна реєстрація</w:t>
      </w:r>
      <w:r w:rsidR="000C7A26">
        <w:rPr>
          <w:lang w:val="uk-UA"/>
        </w:rPr>
        <w:t xml:space="preserve"> змін до відомостей про орган</w:t>
      </w:r>
      <w:r w:rsidR="00285BA1">
        <w:rPr>
          <w:lang w:val="uk-UA"/>
        </w:rPr>
        <w:t>ізації</w:t>
      </w:r>
      <w:r>
        <w:rPr>
          <w:lang w:val="uk-UA"/>
        </w:rPr>
        <w:t xml:space="preserve"> профспілки</w:t>
      </w:r>
    </w:p>
    <w:p w:rsidR="007102E2" w:rsidRDefault="007102E2">
      <w:pPr>
        <w:pStyle w:val="Standard"/>
        <w:jc w:val="center"/>
        <w:rPr>
          <w:sz w:val="28"/>
          <w:szCs w:val="28"/>
          <w:lang w:val="uk-UA"/>
        </w:rPr>
      </w:pPr>
    </w:p>
    <w:p w:rsidR="007102E2" w:rsidRPr="00B52BBE" w:rsidRDefault="000C7A26" w:rsidP="00B52BBE">
      <w:pPr>
        <w:pStyle w:val="a7"/>
        <w:ind w:firstLine="706"/>
        <w:jc w:val="both"/>
        <w:rPr>
          <w:lang w:val="uk-UA"/>
        </w:rPr>
      </w:pPr>
      <w:r w:rsidRPr="00B52BBE">
        <w:rPr>
          <w:lang w:val="uk-UA"/>
        </w:rPr>
        <w:t>Організація профспілки - це організаційна ланка профспілки, визначен</w:t>
      </w:r>
      <w:r w:rsidR="00527049" w:rsidRPr="00B52BBE">
        <w:rPr>
          <w:lang w:val="uk-UA"/>
        </w:rPr>
        <w:t>а</w:t>
      </w:r>
      <w:r w:rsidRPr="00B52BBE">
        <w:rPr>
          <w:lang w:val="uk-UA"/>
        </w:rPr>
        <w:t xml:space="preserve"> статутом профспілки, що діє у межах повноважень, надан</w:t>
      </w:r>
      <w:r w:rsidR="00527049" w:rsidRPr="00B52BBE">
        <w:rPr>
          <w:lang w:val="uk-UA"/>
        </w:rPr>
        <w:t>их статутом та Законом України "</w:t>
      </w:r>
      <w:r w:rsidRPr="00B52BBE">
        <w:rPr>
          <w:lang w:val="uk-UA"/>
        </w:rPr>
        <w:t xml:space="preserve">Про професійні спілки, </w:t>
      </w:r>
      <w:r w:rsidR="00527049" w:rsidRPr="00B52BBE">
        <w:rPr>
          <w:lang w:val="uk-UA"/>
        </w:rPr>
        <w:t>їх права та гарантії діяльності".</w:t>
      </w:r>
    </w:p>
    <w:p w:rsidR="007102E2" w:rsidRPr="00B52BBE" w:rsidRDefault="00527049" w:rsidP="00B52BBE">
      <w:pPr>
        <w:pStyle w:val="a7"/>
        <w:ind w:firstLine="706"/>
        <w:jc w:val="both"/>
        <w:rPr>
          <w:lang w:val="uk-UA"/>
        </w:rPr>
      </w:pPr>
      <w:r w:rsidRPr="00B52BBE">
        <w:rPr>
          <w:lang w:val="uk-UA"/>
        </w:rPr>
        <w:t>Д</w:t>
      </w:r>
      <w:r w:rsidR="000C7A26" w:rsidRPr="00B52BBE">
        <w:rPr>
          <w:lang w:val="uk-UA"/>
        </w:rPr>
        <w:t>ля державної реєстрації змін до відомостей про організацію профспілки, що містяться в Єдиному державному реєстрі</w:t>
      </w:r>
      <w:r w:rsidRPr="00B52BBE">
        <w:rPr>
          <w:lang w:val="uk-UA"/>
        </w:rPr>
        <w:t xml:space="preserve"> юридичних осіб, фізичних осіб-підприємців та громадських формувань (далі –</w:t>
      </w:r>
      <w:r w:rsidR="00285BA1" w:rsidRPr="00B52BBE">
        <w:rPr>
          <w:lang w:val="uk-UA"/>
        </w:rPr>
        <w:t xml:space="preserve"> Єд</w:t>
      </w:r>
      <w:r w:rsidRPr="00B52BBE">
        <w:rPr>
          <w:lang w:val="uk-UA"/>
        </w:rPr>
        <w:t>иний державний реєстр)</w:t>
      </w:r>
      <w:r w:rsidR="00B52BBE">
        <w:rPr>
          <w:lang w:val="uk-UA"/>
        </w:rPr>
        <w:t>,</w:t>
      </w:r>
      <w:r w:rsidRPr="00B52BBE">
        <w:rPr>
          <w:lang w:val="uk-UA"/>
        </w:rPr>
        <w:t xml:space="preserve"> </w:t>
      </w:r>
      <w:r w:rsidR="000C7A26" w:rsidRPr="00B52BBE">
        <w:rPr>
          <w:lang w:val="uk-UA"/>
        </w:rPr>
        <w:t>у тому числі змін до установчих документів, подаються такі документи:</w:t>
      </w:r>
    </w:p>
    <w:p w:rsidR="007102E2" w:rsidRPr="00B52BBE" w:rsidRDefault="000C7A26" w:rsidP="00B52BBE">
      <w:pPr>
        <w:pStyle w:val="a7"/>
        <w:ind w:firstLine="706"/>
        <w:jc w:val="both"/>
        <w:rPr>
          <w:lang w:val="uk-UA"/>
        </w:rPr>
      </w:pPr>
      <w:r w:rsidRPr="00B52BBE">
        <w:rPr>
          <w:lang w:val="uk-UA"/>
        </w:rPr>
        <w:t>заява про державну реєстрацію змін до відомостей про юридичну особу, що містяться в Єдиному державному реєстрі</w:t>
      </w:r>
      <w:r w:rsidR="000D0E74" w:rsidRPr="00B52BBE">
        <w:rPr>
          <w:lang w:val="uk-UA"/>
        </w:rPr>
        <w:t xml:space="preserve"> юридичних осіб, фізичних осіб -</w:t>
      </w:r>
      <w:r w:rsidRPr="00B52BBE">
        <w:rPr>
          <w:lang w:val="uk-UA"/>
        </w:rPr>
        <w:t xml:space="preserve"> підприємців та громадських формувань, форма 3, </w:t>
      </w:r>
      <w:r w:rsidRPr="00B52BBE">
        <w:rPr>
          <w:color w:val="000000"/>
          <w:lang w:val="uk-UA"/>
        </w:rPr>
        <w:t>затверджена наказом Міністерства юстиції України від 18</w:t>
      </w:r>
      <w:r w:rsidR="00527049" w:rsidRPr="00B52BBE">
        <w:rPr>
          <w:color w:val="000000"/>
          <w:lang w:val="uk-UA"/>
        </w:rPr>
        <w:t xml:space="preserve">.11.2016 </w:t>
      </w:r>
      <w:r w:rsidR="000D0E74" w:rsidRPr="00B52BBE">
        <w:rPr>
          <w:color w:val="000000"/>
          <w:lang w:val="uk-UA"/>
        </w:rPr>
        <w:t xml:space="preserve">               </w:t>
      </w:r>
      <w:r w:rsidR="00527049" w:rsidRPr="00B52BBE">
        <w:rPr>
          <w:color w:val="000000"/>
          <w:lang w:val="uk-UA"/>
        </w:rPr>
        <w:t>№ 3268/5 "</w:t>
      </w:r>
      <w:r w:rsidRPr="00B52BBE">
        <w:rPr>
          <w:color w:val="000000"/>
          <w:lang w:val="uk-UA"/>
        </w:rPr>
        <w:t>Про затвердження форм заяв у сфері державної реєстрації юридичних осіб, фізичних осіб - підприємців та громадських формувань</w:t>
      </w:r>
      <w:r w:rsidR="00527049" w:rsidRPr="00B52BBE">
        <w:rPr>
          <w:color w:val="000000"/>
          <w:lang w:val="uk-UA"/>
        </w:rPr>
        <w:t>"</w:t>
      </w:r>
      <w:r w:rsidRPr="00B52BBE">
        <w:rPr>
          <w:color w:val="000000"/>
          <w:lang w:val="uk-UA"/>
        </w:rPr>
        <w:t>, зареєстрованого в Міністерстві юстиції України 18.11.2016 за № 1500/29630 (із змінами);</w:t>
      </w:r>
    </w:p>
    <w:p w:rsidR="007102E2" w:rsidRPr="00B52BBE" w:rsidRDefault="000C7A26" w:rsidP="00B52BBE">
      <w:pPr>
        <w:pStyle w:val="a7"/>
        <w:ind w:firstLine="706"/>
        <w:jc w:val="both"/>
        <w:rPr>
          <w:lang w:val="uk-UA"/>
        </w:rPr>
      </w:pPr>
      <w:r w:rsidRPr="00B52BBE">
        <w:rPr>
          <w:lang w:val="uk-UA"/>
        </w:rPr>
        <w:t>примірник оригіналу</w:t>
      </w:r>
      <w:r w:rsidR="00527049" w:rsidRPr="00B52BBE">
        <w:rPr>
          <w:lang w:val="uk-UA"/>
        </w:rPr>
        <w:t xml:space="preserve"> </w:t>
      </w:r>
      <w:r w:rsidRPr="00B52BBE">
        <w:rPr>
          <w:lang w:val="uk-UA"/>
        </w:rPr>
        <w:t xml:space="preserve">(нотаріально засвідчена копія) рішення уповноваженого органу  управління про зміни, </w:t>
      </w:r>
      <w:r w:rsidR="00527049" w:rsidRPr="00B52BBE">
        <w:rPr>
          <w:lang w:val="uk-UA"/>
        </w:rPr>
        <w:t>що вносяться до Єдиного державного реєстру</w:t>
      </w:r>
      <w:r w:rsidR="00B52BBE">
        <w:rPr>
          <w:lang w:val="uk-UA"/>
        </w:rPr>
        <w:t>,</w:t>
      </w:r>
      <w:r w:rsidR="00527049" w:rsidRPr="00B52BBE">
        <w:rPr>
          <w:lang w:val="uk-UA"/>
        </w:rPr>
        <w:t xml:space="preserve"> </w:t>
      </w:r>
      <w:r w:rsidRPr="00B52BBE">
        <w:rPr>
          <w:lang w:val="uk-UA"/>
        </w:rPr>
        <w:t>крім внесення змін до інформації про місцезнаходження та про здійснення зв'язку;</w:t>
      </w:r>
    </w:p>
    <w:p w:rsidR="007102E2" w:rsidRPr="00B52BBE" w:rsidRDefault="00527049" w:rsidP="00B52BBE">
      <w:pPr>
        <w:pStyle w:val="a7"/>
        <w:ind w:firstLine="706"/>
        <w:jc w:val="both"/>
        <w:rPr>
          <w:lang w:val="uk-UA"/>
        </w:rPr>
      </w:pPr>
      <w:r w:rsidRPr="00B52BBE">
        <w:rPr>
          <w:lang w:val="uk-UA"/>
        </w:rPr>
        <w:t xml:space="preserve">відомості про керівні органи </w:t>
      </w:r>
      <w:r w:rsidR="000C7A26" w:rsidRPr="00B52BBE">
        <w:rPr>
          <w:lang w:val="uk-UA"/>
        </w:rPr>
        <w:t xml:space="preserve">організації профспілки (ім'я, дата народження керівника, членів інших керівних органів, реєстраційний номер облікової картки платника податків (за наявності) посада, контактний номер телефону та інші засоби зв'язку) </w:t>
      </w:r>
      <w:r w:rsidR="00285BA1" w:rsidRPr="00B52BBE">
        <w:rPr>
          <w:lang w:val="uk-UA"/>
        </w:rPr>
        <w:t xml:space="preserve"> - </w:t>
      </w:r>
      <w:r w:rsidR="000C7A26" w:rsidRPr="00B52BBE">
        <w:rPr>
          <w:lang w:val="uk-UA"/>
        </w:rPr>
        <w:t>у разі внесення змін до складу керівних органів.</w:t>
      </w:r>
    </w:p>
    <w:p w:rsidR="007102E2" w:rsidRPr="00B52BBE" w:rsidRDefault="000C7A26" w:rsidP="00B52BBE">
      <w:pPr>
        <w:pStyle w:val="a7"/>
        <w:jc w:val="both"/>
        <w:rPr>
          <w:color w:val="000000"/>
          <w:lang w:val="uk-UA"/>
        </w:rPr>
      </w:pPr>
      <w:r w:rsidRPr="00B52BBE">
        <w:rPr>
          <w:color w:val="000000"/>
          <w:lang w:val="uk-UA"/>
        </w:rPr>
        <w:tab/>
        <w:t>Розгляд документів, поданих для державної реєстрації змін до відомостей про організацію профспілки, здійснюється не пізніше 15 робочих днів з дати подання документів для державної реєстрації.</w:t>
      </w:r>
    </w:p>
    <w:p w:rsidR="00285BA1" w:rsidRPr="00B52BBE" w:rsidRDefault="00285BA1" w:rsidP="00B52BBE">
      <w:pPr>
        <w:pStyle w:val="a7"/>
        <w:jc w:val="both"/>
        <w:rPr>
          <w:color w:val="000000"/>
          <w:lang w:val="uk-UA"/>
        </w:rPr>
      </w:pPr>
      <w:r w:rsidRPr="00B52BBE">
        <w:rPr>
          <w:color w:val="000000"/>
          <w:lang w:val="uk-UA"/>
        </w:rPr>
        <w:tab/>
        <w:t>За державну реєстрацію змін до відомостей про організацію профспілки, що містяться у Єдиному державному реєстрі, адміністративний збір не справляється.</w:t>
      </w:r>
    </w:p>
    <w:p w:rsidR="007102E2" w:rsidRPr="00B52BBE" w:rsidRDefault="000C7A26" w:rsidP="00B52BBE">
      <w:pPr>
        <w:pStyle w:val="a7"/>
        <w:jc w:val="both"/>
        <w:rPr>
          <w:lang w:val="uk-UA"/>
        </w:rPr>
      </w:pPr>
      <w:r w:rsidRPr="00B52BBE">
        <w:rPr>
          <w:color w:val="000000"/>
          <w:lang w:val="uk-UA"/>
        </w:rPr>
        <w:tab/>
      </w:r>
      <w:r w:rsidRPr="00B52BBE">
        <w:rPr>
          <w:rFonts w:cs="Times New Roman"/>
          <w:color w:val="000000"/>
          <w:lang w:val="uk-UA" w:eastAsia="uk-UA"/>
        </w:rPr>
        <w:t>Суб'єктом державної реєстрації змін до відомостей про організації профспілки</w:t>
      </w:r>
      <w:r w:rsidR="00285BA1" w:rsidRPr="00B52BBE">
        <w:rPr>
          <w:rFonts w:cs="Times New Roman"/>
          <w:color w:val="000000"/>
          <w:lang w:val="uk-UA" w:eastAsia="uk-UA"/>
        </w:rPr>
        <w:t>, місцезнаходженням яких є населені пункти Луганської області,</w:t>
      </w:r>
      <w:r w:rsidRPr="00B52BBE">
        <w:rPr>
          <w:rFonts w:cs="Times New Roman"/>
          <w:color w:val="000000"/>
          <w:lang w:val="uk-UA" w:eastAsia="uk-UA"/>
        </w:rPr>
        <w:t xml:space="preserve"> є Головне територіальне управління юстиції у Луганській області.</w:t>
      </w:r>
    </w:p>
    <w:p w:rsidR="007102E2" w:rsidRPr="00B52BBE" w:rsidRDefault="000C7A26" w:rsidP="00B52BBE">
      <w:pPr>
        <w:pStyle w:val="a7"/>
        <w:ind w:firstLine="706"/>
        <w:jc w:val="both"/>
        <w:rPr>
          <w:lang w:val="uk-UA"/>
        </w:rPr>
      </w:pPr>
      <w:r w:rsidRPr="00B52BBE">
        <w:rPr>
          <w:rFonts w:cs="Times New Roman"/>
          <w:color w:val="000000"/>
          <w:lang w:val="uk-UA" w:eastAsia="uk-UA"/>
        </w:rPr>
        <w:t>Контактні номери телефонів Головного територіального управління юстиції у Луганській області з питань державної реєстрації громадських формувань: 0645242216, 0953624202.</w:t>
      </w:r>
    </w:p>
    <w:p w:rsidR="007102E2" w:rsidRPr="00B52BBE" w:rsidRDefault="000C7A26" w:rsidP="00B52BBE">
      <w:pPr>
        <w:pStyle w:val="a7"/>
        <w:ind w:firstLine="706"/>
        <w:jc w:val="both"/>
        <w:rPr>
          <w:lang w:val="uk-UA"/>
        </w:rPr>
      </w:pPr>
      <w:r w:rsidRPr="00B52BBE">
        <w:rPr>
          <w:rFonts w:cs="Times New Roman"/>
          <w:color w:val="000000"/>
          <w:lang w:val="uk-UA" w:eastAsia="uk-UA"/>
        </w:rPr>
        <w:t xml:space="preserve">Отримати консультацію можливо також за допомогою он-лайн чату з питань державної реєстрації громадських формувань за посиланням: </w:t>
      </w:r>
      <w:hyperlink r:id="rId6" w:history="1">
        <w:r w:rsidRPr="00B52BBE">
          <w:rPr>
            <w:rStyle w:val="Internetlink"/>
            <w:rFonts w:cs="Times New Roman"/>
            <w:color w:val="auto"/>
            <w:u w:val="none"/>
            <w:lang w:val="uk-UA" w:eastAsia="uk-UA"/>
          </w:rPr>
          <w:t>http://lugjust.gov.ua/gf-chat/</w:t>
        </w:r>
      </w:hyperlink>
      <w:r w:rsidRPr="00B52BBE">
        <w:rPr>
          <w:rFonts w:cs="Times New Roman"/>
          <w:color w:val="000000"/>
          <w:lang w:val="uk-UA" w:eastAsia="uk-UA"/>
        </w:rPr>
        <w:t>.</w:t>
      </w:r>
    </w:p>
    <w:p w:rsidR="007102E2" w:rsidRPr="00285BA1" w:rsidRDefault="00285BA1" w:rsidP="00285BA1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7102E2" w:rsidRPr="00285BA1" w:rsidSect="001C0C4F">
      <w:footerReference w:type="first" r:id="rId7"/>
      <w:pgSz w:w="11905" w:h="16837"/>
      <w:pgMar w:top="1134" w:right="680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B15" w:rsidRDefault="00142B15">
      <w:r>
        <w:separator/>
      </w:r>
    </w:p>
  </w:endnote>
  <w:endnote w:type="continuationSeparator" w:id="0">
    <w:p w:rsidR="00142B15" w:rsidRDefault="0014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foPlus CODE128 60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InfoPlus CODE128 12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4F" w:rsidRDefault="00BC4590">
    <w:pPr>
      <w:pStyle w:val="aa"/>
    </w:pPr>
    <w:r>
      <w:rPr>
        <w:noProof/>
        <w:lang w:val="uk-UA" w:eastAsia="uk-UA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41390" cy="84328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1390" cy="84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c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21"/>
                            <w:gridCol w:w="3956"/>
                            <w:gridCol w:w="1157"/>
                          </w:tblGrid>
                          <w:tr w:rsidR="001C0C4F" w:rsidRPr="006963FA" w:rsidTr="0056060F">
                            <w:trPr>
                              <w:trHeight w:val="381"/>
                            </w:trPr>
                            <w:tc>
                              <w:tcPr>
                                <w:tcW w:w="1809" w:type="dxa"/>
                              </w:tcPr>
                              <w:p w:rsidR="001C0C4F" w:rsidRPr="006963FA" w:rsidRDefault="00C70DD2" w:rsidP="001C0C4F">
                                <w:pPr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</w:rPr>
                                </w:pPr>
                                <w:r w:rsidRPr="00C70DD2">
                                  <w:rPr>
                                    <w:rFonts w:cs="InfoPlus CODE128 60"/>
                                    <w:noProof/>
                                    <w:sz w:val="18"/>
                                    <w:szCs w:val="18"/>
                                    <w:lang w:eastAsia="uk-UA" w:bidi="ar-SA"/>
                                  </w:rPr>
                                  <w:drawing>
                                    <wp:inline distT="0" distB="0" distL="0" distR="0">
                                      <wp:extent cx="828675" cy="828675"/>
                                      <wp:effectExtent l="0" t="0" r="0" b="0"/>
                                      <wp:docPr id="3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8675" cy="828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820" w:type="dxa"/>
                              </w:tcPr>
                              <w:p w:rsidR="001C0C4F" w:rsidRPr="006963FA" w:rsidRDefault="001C0C4F" w:rsidP="001C0C4F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  <w:t>ДОКУМЕНТ СЕД АСКОД</w:t>
                                </w:r>
                              </w:p>
                              <w:p w:rsidR="001C0C4F" w:rsidRPr="006963FA" w:rsidRDefault="001C0C4F" w:rsidP="001C0C4F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  <w:t xml:space="preserve">Сертифікат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</w:rPr>
                                  <w:t>1A15A67BC8E82F4C0400000017CD04003BED0A00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:rsidR="001C0C4F" w:rsidRPr="006963FA" w:rsidRDefault="001C0C4F" w:rsidP="001C0C4F">
                                <w:pPr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  <w:t xml:space="preserve">Підписувач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</w:rPr>
                                  <w:t>Філатова Тетяна Дмитрівна</w:t>
                                </w:r>
                              </w:p>
                              <w:p w:rsidR="001C0C4F" w:rsidRPr="006963FA" w:rsidRDefault="001C0C4F" w:rsidP="001C0C4F">
                                <w:pPr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</w:rPr>
                                </w:pP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  <w:t xml:space="preserve">Дійсний з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</w:rPr>
                                  <w:t>18.04.2018 10:32:15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  <w:t xml:space="preserve"> по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  <w:u w:val="single"/>
                                  </w:rPr>
                                  <w:t>18.04.2020 10:32:15</w:t>
                                </w:r>
                              </w:p>
                            </w:tc>
                            <w:tc>
                              <w:tcPr>
                                <w:tcW w:w="5103" w:type="dxa"/>
                              </w:tcPr>
                              <w:p w:rsidR="001C0C4F" w:rsidRDefault="001C0C4F" w:rsidP="001C0C4F">
                                <w:pPr>
                                  <w:jc w:val="center"/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  <w:t>Головне територіальне управління юстиції у Луганській області</w:t>
                                </w:r>
                              </w:p>
                              <w:p w:rsidR="001C0C4F" w:rsidRPr="006963FA" w:rsidRDefault="001C0C4F" w:rsidP="001C0C4F">
                                <w:pPr>
                                  <w:jc w:val="center"/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</w:rPr>
                                </w:pPr>
                                <w:r w:rsidRPr="006963FA"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</w:rPr>
                                  <w:t xml:space="preserve">Н4В#pВВC-Nf_О  </w:t>
                                </w:r>
                              </w:p>
                              <w:p w:rsidR="001C0C4F" w:rsidRPr="006963FA" w:rsidRDefault="001C0C4F" w:rsidP="001C0C4F">
                                <w:pPr>
                                  <w:jc w:val="center"/>
                                  <w:rPr>
                                    <w:rFonts w:ascii="InfoPlus CODE128 12" w:hAnsi="InfoPlus CODE128 12" w:cs="InfoPlus CODE128 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  <w:t xml:space="preserve">№ </w:t>
                                </w:r>
                                <w:r w:rsidRPr="006963FA">
                                  <w:rPr>
                                    <w:rFonts w:cs="InfoPlus CODE128 60"/>
                                    <w:sz w:val="18"/>
                                    <w:szCs w:val="18"/>
                                  </w:rPr>
                                  <w:t>7363/03.2-15/19 від 22.10.2019</w:t>
                                </w:r>
                              </w:p>
                            </w:tc>
                          </w:tr>
                        </w:tbl>
                        <w:p w:rsidR="001C0C4F" w:rsidRPr="0084416E" w:rsidRDefault="001C0C4F" w:rsidP="001C0C4F">
                          <w:pPr>
                            <w:rPr>
                              <w:rFonts w:ascii="InfoPlus CODE128 12" w:hAnsi="InfoPlus CODE128 12" w:cs="InfoPlus CODE128 12"/>
                              <w:sz w:val="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75.7pt;height:66.4pt;z-index: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" o:allowincell="f" stroked="f">
              <v:textbox style="mso-fit-shape-to-text:t" inset="0,0,0,0">
                <w:txbxContent>
                  <w:tbl>
                    <w:tblPr>
                      <w:tblStyle w:val="ac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521"/>
                      <w:gridCol w:w="3956"/>
                      <w:gridCol w:w="1157"/>
                    </w:tblGrid>
                    <w:tr w:rsidR="001C0C4F" w:rsidRPr="006963FA" w:rsidTr="0056060F">
                      <w:trPr>
                        <w:trHeight w:val="381"/>
                      </w:trPr>
                      <w:tc>
                        <w:tcPr>
                          <w:tcW w:w="1809" w:type="dxa"/>
                        </w:tcPr>
                        <w:p w:rsidR="001C0C4F" w:rsidRPr="006963FA" w:rsidRDefault="00C70DD2" w:rsidP="001C0C4F">
                          <w:pPr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</w:rPr>
                          </w:pPr>
                          <w:r w:rsidRPr="00C70DD2">
                            <w:rPr>
                              <w:rFonts w:cs="InfoPlus CODE128 60"/>
                              <w:noProof/>
                              <w:sz w:val="18"/>
                              <w:szCs w:val="18"/>
                              <w:lang w:eastAsia="uk-UA" w:bidi="ar-SA"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0" t="0" r="0" b="0"/>
                                <wp:docPr id="3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1C0C4F" w:rsidRPr="006963FA" w:rsidRDefault="001C0C4F" w:rsidP="001C0C4F">
                          <w:pPr>
                            <w:rPr>
                              <w:rFonts w:cs="InfoPlus CODE128 60"/>
                              <w:sz w:val="18"/>
                              <w:szCs w:val="18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</w:rPr>
                            <w:t>ДОКУМЕНТ СЕД АСКОД</w:t>
                          </w:r>
                        </w:p>
                        <w:p w:rsidR="001C0C4F" w:rsidRPr="006963FA" w:rsidRDefault="001C0C4F" w:rsidP="001C0C4F">
                          <w:pPr>
                            <w:rPr>
                              <w:rFonts w:cs="InfoPlus CODE128 60"/>
                              <w:sz w:val="18"/>
                              <w:szCs w:val="18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</w:rPr>
                            <w:t xml:space="preserve">Сертифікат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</w:rPr>
                            <w:t>1A15A67BC8E82F4C0400000017CD04003BED0A00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1C0C4F" w:rsidRPr="006963FA" w:rsidRDefault="001C0C4F" w:rsidP="001C0C4F">
                          <w:pPr>
                            <w:rPr>
                              <w:rFonts w:cs="InfoPlus CODE128 60"/>
                              <w:sz w:val="18"/>
                              <w:szCs w:val="18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</w:rPr>
                            <w:t xml:space="preserve">Підписувач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</w:rPr>
                            <w:t>Філатова Тетяна Дмитрівна</w:t>
                          </w:r>
                        </w:p>
                        <w:p w:rsidR="001C0C4F" w:rsidRPr="006963FA" w:rsidRDefault="001C0C4F" w:rsidP="001C0C4F">
                          <w:pPr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</w:rPr>
                          </w:pP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</w:rPr>
                            <w:t xml:space="preserve">Дійсний з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</w:rPr>
                            <w:t>18.04.2018 10:32:15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</w:rPr>
                            <w:t xml:space="preserve"> по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  <w:u w:val="single"/>
                            </w:rPr>
                            <w:t>18.04.2020 10:32:15</w:t>
                          </w:r>
                        </w:p>
                      </w:tc>
                      <w:tc>
                        <w:tcPr>
                          <w:tcW w:w="5103" w:type="dxa"/>
                        </w:tcPr>
                        <w:p w:rsidR="001C0C4F" w:rsidRDefault="001C0C4F" w:rsidP="001C0C4F">
                          <w:pPr>
                            <w:jc w:val="center"/>
                            <w:rPr>
                              <w:rFonts w:cs="InfoPlus CODE128 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InfoPlus CODE128 60"/>
                              <w:sz w:val="18"/>
                              <w:szCs w:val="18"/>
                            </w:rPr>
                            <w:t>Головне територіальне управління юстиції у Луганській області</w:t>
                          </w:r>
                        </w:p>
                        <w:p w:rsidR="001C0C4F" w:rsidRPr="006963FA" w:rsidRDefault="001C0C4F" w:rsidP="001C0C4F">
                          <w:pPr>
                            <w:jc w:val="center"/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</w:rPr>
                          </w:pPr>
                          <w:r w:rsidRPr="006963FA"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</w:rPr>
                            <w:t xml:space="preserve">Н4В#pВВC-Nf_О  </w:t>
                          </w:r>
                        </w:p>
                        <w:p w:rsidR="001C0C4F" w:rsidRPr="006963FA" w:rsidRDefault="001C0C4F" w:rsidP="001C0C4F">
                          <w:pPr>
                            <w:jc w:val="center"/>
                            <w:rPr>
                              <w:rFonts w:ascii="InfoPlus CODE128 12" w:hAnsi="InfoPlus CODE128 12" w:cs="InfoPlus CODE128 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InfoPlus CODE128 60"/>
                              <w:sz w:val="18"/>
                              <w:szCs w:val="18"/>
                            </w:rPr>
                            <w:t xml:space="preserve">№ </w:t>
                          </w:r>
                          <w:r w:rsidRPr="006963FA">
                            <w:rPr>
                              <w:rFonts w:cs="InfoPlus CODE128 60"/>
                              <w:sz w:val="18"/>
                              <w:szCs w:val="18"/>
                            </w:rPr>
                            <w:t>7363/03.2-15/19 від 22.10.2019</w:t>
                          </w:r>
                        </w:p>
                      </w:tc>
                    </w:tr>
                  </w:tbl>
                  <w:p w:rsidR="001C0C4F" w:rsidRPr="0084416E" w:rsidRDefault="001C0C4F" w:rsidP="001C0C4F">
                    <w:pPr>
                      <w:rPr>
                        <w:rFonts w:ascii="InfoPlus CODE128 12" w:hAnsi="InfoPlus CODE128 12" w:cs="InfoPlus CODE128 12"/>
                        <w:sz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B15" w:rsidRDefault="00142B15">
      <w:r>
        <w:rPr>
          <w:color w:val="000000"/>
        </w:rPr>
        <w:separator/>
      </w:r>
    </w:p>
  </w:footnote>
  <w:footnote w:type="continuationSeparator" w:id="0">
    <w:p w:rsidR="00142B15" w:rsidRDefault="00142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E2"/>
    <w:rsid w:val="000C7A26"/>
    <w:rsid w:val="000D0E74"/>
    <w:rsid w:val="00142B15"/>
    <w:rsid w:val="001C0C4F"/>
    <w:rsid w:val="001E09F0"/>
    <w:rsid w:val="00285BA1"/>
    <w:rsid w:val="00527049"/>
    <w:rsid w:val="0056060F"/>
    <w:rsid w:val="005A159C"/>
    <w:rsid w:val="006963FA"/>
    <w:rsid w:val="007102E2"/>
    <w:rsid w:val="007132A8"/>
    <w:rsid w:val="0084416E"/>
    <w:rsid w:val="008D2332"/>
    <w:rsid w:val="00B217A4"/>
    <w:rsid w:val="00B52BBE"/>
    <w:rsid w:val="00BC4590"/>
    <w:rsid w:val="00C70DD2"/>
    <w:rsid w:val="00CD1E95"/>
    <w:rsid w:val="00D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500D261-4F2F-4A85-8403-BED54A91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de-DE" w:eastAsia="ja-JP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N w:val="0"/>
    </w:pPr>
    <w:rPr>
      <w:rFonts w:cs="Tahoma"/>
      <w:lang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</w:pPr>
    <w:rPr>
      <w:rFonts w:cs="Tahoma"/>
      <w:lang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uiPriority w:val="99"/>
  </w:style>
  <w:style w:type="paragraph" w:styleId="a4">
    <w:name w:val="caption"/>
    <w:basedOn w:val="Standard"/>
    <w:uiPriority w:val="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</w:rPr>
  </w:style>
  <w:style w:type="character" w:customStyle="1" w:styleId="BulletSymbols">
    <w:name w:val="Bullet Symbols"/>
    <w:rPr>
      <w:rFonts w:ascii="OpenSymbol" w:hAnsi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2B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52BBE"/>
    <w:rPr>
      <w:rFonts w:ascii="Segoe UI" w:hAnsi="Segoe UI" w:cs="Segoe UI"/>
      <w:sz w:val="18"/>
      <w:szCs w:val="18"/>
      <w:lang w:bidi="fa-IR"/>
    </w:rPr>
  </w:style>
  <w:style w:type="paragraph" w:styleId="a7">
    <w:name w:val="No Spacing"/>
    <w:uiPriority w:val="1"/>
    <w:qFormat/>
    <w:rsid w:val="00B52BBE"/>
    <w:pPr>
      <w:autoSpaceDN w:val="0"/>
    </w:pPr>
    <w:rPr>
      <w:rFonts w:cs="Tahoma"/>
      <w:lang w:bidi="fa-IR"/>
    </w:rPr>
  </w:style>
  <w:style w:type="paragraph" w:styleId="a8">
    <w:name w:val="header"/>
    <w:basedOn w:val="a"/>
    <w:link w:val="a9"/>
    <w:uiPriority w:val="99"/>
    <w:unhideWhenUsed/>
    <w:rsid w:val="001C0C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C0C4F"/>
    <w:rPr>
      <w:rFonts w:cs="Tahoma"/>
      <w:lang w:bidi="fa-IR"/>
    </w:rPr>
  </w:style>
  <w:style w:type="paragraph" w:styleId="aa">
    <w:name w:val="footer"/>
    <w:basedOn w:val="a"/>
    <w:link w:val="ab"/>
    <w:uiPriority w:val="99"/>
    <w:unhideWhenUsed/>
    <w:rsid w:val="001C0C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C0C4F"/>
    <w:rPr>
      <w:rFonts w:cs="Tahoma"/>
      <w:lang w:bidi="fa-IR"/>
    </w:rPr>
  </w:style>
  <w:style w:type="table" w:styleId="ac">
    <w:name w:val="Grid Table Light"/>
    <w:basedOn w:val="a1"/>
    <w:uiPriority w:val="40"/>
    <w:rsid w:val="001C0C4F"/>
    <w:pPr>
      <w:widowControl/>
      <w:suppressAutoHyphens w:val="0"/>
      <w:textAlignment w:val="auto"/>
    </w:pPr>
    <w:rPr>
      <w:rFonts w:asciiTheme="minorHAnsi" w:hAnsiTheme="minorHAnsi" w:cs="Calibri"/>
      <w:kern w:val="0"/>
      <w:sz w:val="22"/>
      <w:szCs w:val="22"/>
      <w:lang w:val="uk-UA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ugjust.gov.ua/gf-cha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Демьян</cp:lastModifiedBy>
  <cp:revision>2</cp:revision>
  <cp:lastPrinted>2019-10-21T10:29:00Z</cp:lastPrinted>
  <dcterms:created xsi:type="dcterms:W3CDTF">2019-10-28T13:55:00Z</dcterms:created>
  <dcterms:modified xsi:type="dcterms:W3CDTF">2019-10-28T13:55:00Z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