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33" w:rsidRPr="008F5933" w:rsidRDefault="008F5933" w:rsidP="008F5933">
      <w:pPr>
        <w:shd w:val="clear" w:color="auto" w:fill="FFFFFF"/>
        <w:spacing w:before="185" w:after="185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r w:rsidRPr="008F59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УПРАВІЛННЯ СОЦІАЛЬНОГО ЗАХИСТУ НАСЕЛЕННЯ МІЛОВСЬКОЇ РДА ІНФОРМУЄ </w:t>
      </w:r>
    </w:p>
    <w:p w:rsidR="008F5933" w:rsidRPr="008F5933" w:rsidRDefault="008F5933" w:rsidP="008F5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F5933" w:rsidRPr="008F5933" w:rsidRDefault="008F5933" w:rsidP="008F5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C2337"/>
          <w:kern w:val="36"/>
          <w:sz w:val="32"/>
          <w:szCs w:val="32"/>
          <w:lang w:eastAsia="uk-UA"/>
        </w:rPr>
      </w:pPr>
      <w:r w:rsidRPr="008F5933">
        <w:rPr>
          <w:rFonts w:ascii="Times New Roman" w:eastAsia="Times New Roman" w:hAnsi="Times New Roman" w:cs="Times New Roman"/>
          <w:b/>
          <w:color w:val="1C2337"/>
          <w:kern w:val="36"/>
          <w:sz w:val="32"/>
          <w:szCs w:val="32"/>
          <w:lang w:eastAsia="uk-UA"/>
        </w:rPr>
        <w:t>До уваги отримувачів житлових субсидій</w:t>
      </w:r>
    </w:p>
    <w:p w:rsidR="008F5933" w:rsidRDefault="008F5933"/>
    <w:p w:rsidR="008F5933" w:rsidRPr="008F5933" w:rsidRDefault="008F5933" w:rsidP="008F5933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5933">
        <w:rPr>
          <w:rFonts w:ascii="Times New Roman" w:hAnsi="Times New Roman" w:cs="Times New Roman"/>
          <w:sz w:val="26"/>
          <w:szCs w:val="26"/>
        </w:rPr>
        <w:t xml:space="preserve">У зв’язку з тривалістю осінньо-зимового періоду 2020/21 року під час процесу трансформації та укрупнення районів в умовах встановлення Урядом карантину та запровадження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Pr="008F5933">
        <w:rPr>
          <w:rFonts w:ascii="Times New Roman" w:hAnsi="Times New Roman" w:cs="Times New Roman"/>
          <w:sz w:val="26"/>
          <w:szCs w:val="26"/>
        </w:rPr>
        <w:t>коронавірусом</w:t>
      </w:r>
      <w:proofErr w:type="spellEnd"/>
      <w:r w:rsidRPr="008F5933">
        <w:rPr>
          <w:rFonts w:ascii="Times New Roman" w:hAnsi="Times New Roman" w:cs="Times New Roman"/>
          <w:sz w:val="26"/>
          <w:szCs w:val="26"/>
        </w:rPr>
        <w:t xml:space="preserve"> SARS-CoV-2, Міністерство соціальної політики на виконання пункту 6.1 протоколу № 132 засідання Кабінету Міністрів України, що відбулося 28.12.2020 під головуванням Прем’єр-міністра України </w:t>
      </w:r>
      <w:proofErr w:type="spellStart"/>
      <w:r w:rsidRPr="008F5933">
        <w:rPr>
          <w:rFonts w:ascii="Times New Roman" w:hAnsi="Times New Roman" w:cs="Times New Roman"/>
          <w:sz w:val="26"/>
          <w:szCs w:val="26"/>
        </w:rPr>
        <w:t>Шмигаля</w:t>
      </w:r>
      <w:proofErr w:type="spellEnd"/>
      <w:r w:rsidRPr="008F5933">
        <w:rPr>
          <w:rFonts w:ascii="Times New Roman" w:hAnsi="Times New Roman" w:cs="Times New Roman"/>
          <w:sz w:val="26"/>
          <w:szCs w:val="26"/>
        </w:rPr>
        <w:t xml:space="preserve"> Д. А., щодо вжиття заходів для забезпечення прийняття від громадян документів, необхідних для призначення та надання населенню житлових субсидій, звертає увагу на наступне.</w:t>
      </w:r>
      <w:r w:rsidRPr="008F59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5933" w:rsidRPr="008F5933" w:rsidRDefault="008F5933" w:rsidP="008F5933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5933">
        <w:rPr>
          <w:rFonts w:ascii="Times New Roman" w:hAnsi="Times New Roman" w:cs="Times New Roman"/>
          <w:sz w:val="26"/>
          <w:szCs w:val="26"/>
        </w:rPr>
        <w:t>Відповідно до норм Положення про порядок призначення житлових субсидій, затвердженого постановою Кабінету Міністрів України від 21.10.1995 № 848 ,,Про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палива” (зі змінами) (далі – Положення), житлова субсидія призначається за наявності різниці між розміром плати за житлово-комунальні послуги в межах соціальної норми житла, соціальних нормативів користування житлово-комунальними послугами і розміром обов’язкового відсотка платежу, визначеного в порядку, встановленому Кабінетом Міністрів України.</w:t>
      </w:r>
      <w:r w:rsidRPr="008F59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5933" w:rsidRPr="008F5933" w:rsidRDefault="008F5933" w:rsidP="008F5933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5933">
        <w:rPr>
          <w:rFonts w:ascii="Times New Roman" w:hAnsi="Times New Roman" w:cs="Times New Roman"/>
          <w:sz w:val="26"/>
          <w:szCs w:val="26"/>
        </w:rPr>
        <w:t xml:space="preserve">Пунктом 9 Положення передбачено, що призначення житлових субсидій та контроль за їх цільовим використанням здійснюється структурними підрозділами з питань соціального захисту населення районних, </w:t>
      </w:r>
      <w:proofErr w:type="spellStart"/>
      <w:r w:rsidRPr="008F5933">
        <w:rPr>
          <w:rFonts w:ascii="Times New Roman" w:hAnsi="Times New Roman" w:cs="Times New Roman"/>
          <w:sz w:val="26"/>
          <w:szCs w:val="26"/>
        </w:rPr>
        <w:t>районних</w:t>
      </w:r>
      <w:proofErr w:type="spellEnd"/>
      <w:r w:rsidRPr="008F5933">
        <w:rPr>
          <w:rFonts w:ascii="Times New Roman" w:hAnsi="Times New Roman" w:cs="Times New Roman"/>
          <w:sz w:val="26"/>
          <w:szCs w:val="26"/>
        </w:rPr>
        <w:t xml:space="preserve"> у м. Києві державних адміністрацій, виконавчих органів міських, районних у містах (у разі їх створення) рад (далі – структурні підрозділи з питань соціального захисту населення). Для призначення житлової субсидії особа подає до органу соціального захисту населення заяву про призначення та надання житлової субсидії у грошовій формі та декларацію про доходи і витрати осіб, які звернулися за призначенням житлової субсидії, за встановленими формами. </w:t>
      </w:r>
      <w:r w:rsidRPr="008F59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5933" w:rsidRPr="008F5933" w:rsidRDefault="008F5933" w:rsidP="008F5933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5933">
        <w:rPr>
          <w:rFonts w:ascii="Times New Roman" w:hAnsi="Times New Roman" w:cs="Times New Roman"/>
          <w:sz w:val="26"/>
          <w:szCs w:val="26"/>
        </w:rPr>
        <w:t xml:space="preserve">З 1 січня 2021 р. заяви з необхідними документами приймаються від громадян структурними підрозділами з питань соціального захисту населення районних держадміністрацій лише у разі надіслання їх поштою або в електронній формі (через офіційний веб-сайт </w:t>
      </w:r>
      <w:proofErr w:type="spellStart"/>
      <w:r w:rsidRPr="008F5933">
        <w:rPr>
          <w:rFonts w:ascii="Times New Roman" w:hAnsi="Times New Roman" w:cs="Times New Roman"/>
          <w:sz w:val="26"/>
          <w:szCs w:val="26"/>
        </w:rPr>
        <w:t>Мінсоцполітики</w:t>
      </w:r>
      <w:proofErr w:type="spellEnd"/>
      <w:r w:rsidRPr="008F5933">
        <w:rPr>
          <w:rFonts w:ascii="Times New Roman" w:hAnsi="Times New Roman" w:cs="Times New Roman"/>
          <w:sz w:val="26"/>
          <w:szCs w:val="26"/>
        </w:rPr>
        <w:t xml:space="preserve">, інтегровані з ним інформаційні системи органів виконавчої влади та органів місцевого самоврядування або Єдиний державний </w:t>
      </w:r>
      <w:proofErr w:type="spellStart"/>
      <w:r w:rsidRPr="008F5933">
        <w:rPr>
          <w:rFonts w:ascii="Times New Roman" w:hAnsi="Times New Roman" w:cs="Times New Roman"/>
          <w:sz w:val="26"/>
          <w:szCs w:val="26"/>
        </w:rPr>
        <w:t>веб-портал</w:t>
      </w:r>
      <w:proofErr w:type="spellEnd"/>
      <w:r w:rsidRPr="008F5933">
        <w:rPr>
          <w:rFonts w:ascii="Times New Roman" w:hAnsi="Times New Roman" w:cs="Times New Roman"/>
          <w:sz w:val="26"/>
          <w:szCs w:val="26"/>
        </w:rPr>
        <w:t xml:space="preserve"> електронних послуг). Заяви з необхідними документами також приймаються уповноваженими посадовими особами виконавчого органу сільської, селищної, міської ради відповідної територіальної громади (далі ‒ посадові особи виконавчого органу) та посадовими особами центру надання адміністративних послуг, які передають їх протягом трьох робочих днів з дати їх надходження відповідному структурному підрозділу з питань соціального захисту населення.</w:t>
      </w:r>
    </w:p>
    <w:sectPr w:rsidR="008F5933" w:rsidRPr="008F59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33"/>
    <w:rsid w:val="00722A98"/>
    <w:rsid w:val="00792FA6"/>
    <w:rsid w:val="008F5933"/>
    <w:rsid w:val="00BE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CFE84-9F03-4C0C-A144-A20C8619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2021-01-06T08:23:00Z</dcterms:created>
  <dcterms:modified xsi:type="dcterms:W3CDTF">2021-01-06T08:35:00Z</dcterms:modified>
</cp:coreProperties>
</file>