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08" w:rsidRPr="00655008" w:rsidRDefault="00655008" w:rsidP="000F140C">
      <w:pPr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color w:val="333333"/>
          <w:sz w:val="28"/>
          <w:szCs w:val="28"/>
          <w:lang w:val="uk-UA"/>
        </w:rPr>
        <w:t xml:space="preserve">    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sz w:val="28"/>
          <w:szCs w:val="28"/>
          <w:lang w:val="uk-UA"/>
        </w:rPr>
        <w:t>Управління фітосанітарної безпеки Держпродспоживслужби в Луганській області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</w:p>
    <w:p w:rsidR="00655008" w:rsidRPr="004256E8" w:rsidRDefault="00655008" w:rsidP="005C58F4">
      <w:pPr>
        <w:spacing w:after="200" w:line="276" w:lineRule="auto"/>
        <w:jc w:val="center"/>
        <w:rPr>
          <w:rFonts w:ascii="Calibri" w:hAnsi="Calibri"/>
          <w:noProof w:val="0"/>
          <w:lang w:val="uk-UA"/>
        </w:rPr>
      </w:pPr>
      <w:r w:rsidRPr="004256E8">
        <w:rPr>
          <w:rFonts w:ascii="Calibri" w:hAnsi="Calibri"/>
          <w:b/>
          <w:noProof w:val="0"/>
          <w:lang w:val="uk-UA"/>
        </w:rPr>
        <w:t xml:space="preserve">                                                                                                                                Надсилається :</w:t>
      </w:r>
      <w:r w:rsidRPr="004256E8">
        <w:rPr>
          <w:rFonts w:ascii="Calibri" w:hAnsi="Calibri"/>
          <w:noProof w:val="0"/>
          <w:lang w:val="uk-UA"/>
        </w:rPr>
        <w:t xml:space="preserve">                                 </w:t>
      </w:r>
      <w:r w:rsidR="005C58F4" w:rsidRPr="004256E8">
        <w:rPr>
          <w:rFonts w:ascii="Calibri" w:hAnsi="Calibri"/>
          <w:noProof w:val="0"/>
          <w:lang w:val="uk-UA"/>
        </w:rPr>
        <w:t xml:space="preserve">                      </w:t>
      </w:r>
    </w:p>
    <w:p w:rsidR="00655008" w:rsidRPr="004256E8" w:rsidRDefault="00655008" w:rsidP="00D1385B">
      <w:pPr>
        <w:jc w:val="center"/>
        <w:rPr>
          <w:rFonts w:ascii="Calibri" w:hAnsi="Calibri"/>
          <w:noProof w:val="0"/>
          <w:lang w:val="uk-UA"/>
        </w:rPr>
      </w:pPr>
      <w:r w:rsidRPr="004256E8">
        <w:rPr>
          <w:rFonts w:ascii="Calibri" w:hAnsi="Calibri"/>
          <w:noProof w:val="0"/>
          <w:lang w:val="uk-UA"/>
        </w:rPr>
        <w:t xml:space="preserve">                                                                                                                                 </w:t>
      </w:r>
      <w:proofErr w:type="spellStart"/>
      <w:r w:rsidRPr="004256E8">
        <w:rPr>
          <w:rFonts w:ascii="Calibri" w:hAnsi="Calibri"/>
          <w:noProof w:val="0"/>
          <w:lang w:val="uk-UA"/>
        </w:rPr>
        <w:t>Агроформуванням</w:t>
      </w:r>
      <w:proofErr w:type="spellEnd"/>
    </w:p>
    <w:p w:rsidR="00655008" w:rsidRPr="004256E8" w:rsidRDefault="00655008" w:rsidP="004256E8">
      <w:pPr>
        <w:jc w:val="right"/>
        <w:rPr>
          <w:rFonts w:ascii="Calibri" w:hAnsi="Calibri"/>
          <w:noProof w:val="0"/>
          <w:lang w:val="uk-UA"/>
        </w:rPr>
      </w:pPr>
      <w:r w:rsidRPr="004256E8">
        <w:rPr>
          <w:rFonts w:ascii="Calibri" w:hAnsi="Calibri"/>
          <w:noProof w:val="0"/>
          <w:lang w:val="uk-UA"/>
        </w:rPr>
        <w:t xml:space="preserve">                                                                                                                </w:t>
      </w:r>
      <w:r w:rsidR="00F63E2C">
        <w:rPr>
          <w:rFonts w:ascii="Calibri" w:hAnsi="Calibri"/>
          <w:noProof w:val="0"/>
          <w:lang w:val="uk-UA"/>
        </w:rPr>
        <w:t xml:space="preserve">     </w:t>
      </w:r>
      <w:proofErr w:type="spellStart"/>
      <w:r w:rsidRPr="004256E8">
        <w:rPr>
          <w:rFonts w:ascii="Calibri" w:hAnsi="Calibri"/>
          <w:noProof w:val="0"/>
          <w:lang w:val="uk-UA"/>
        </w:rPr>
        <w:t>Міловського</w:t>
      </w:r>
      <w:proofErr w:type="spellEnd"/>
      <w:r w:rsidRPr="004256E8">
        <w:rPr>
          <w:rFonts w:ascii="Calibri" w:hAnsi="Calibri"/>
          <w:noProof w:val="0"/>
          <w:lang w:val="uk-UA"/>
        </w:rPr>
        <w:t xml:space="preserve">  </w:t>
      </w:r>
      <w:r w:rsidR="004256E8">
        <w:rPr>
          <w:rFonts w:ascii="Calibri" w:hAnsi="Calibri"/>
          <w:noProof w:val="0"/>
          <w:lang w:val="uk-UA"/>
        </w:rPr>
        <w:t xml:space="preserve">        </w:t>
      </w:r>
      <w:proofErr w:type="spellStart"/>
      <w:r w:rsidR="00F63E2C">
        <w:rPr>
          <w:rFonts w:ascii="Calibri" w:hAnsi="Calibri"/>
          <w:noProof w:val="0"/>
          <w:lang w:val="uk-UA"/>
        </w:rPr>
        <w:t>района</w:t>
      </w:r>
      <w:proofErr w:type="spellEnd"/>
    </w:p>
    <w:p w:rsidR="00166DB3" w:rsidRDefault="00166DB3" w:rsidP="00166DB3">
      <w:pPr>
        <w:jc w:val="both"/>
        <w:rPr>
          <w:lang w:val="uk-UA"/>
        </w:rPr>
      </w:pPr>
    </w:p>
    <w:p w:rsidR="000F140C" w:rsidRPr="000F140C" w:rsidRDefault="000F140C" w:rsidP="000F140C">
      <w:pPr>
        <w:jc w:val="both"/>
        <w:rPr>
          <w:b/>
          <w:lang w:val="uk-UA"/>
        </w:rPr>
      </w:pPr>
    </w:p>
    <w:p w:rsidR="003B0484" w:rsidRDefault="0069016B" w:rsidP="003B0484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повідомлення № 2</w:t>
      </w:r>
      <w:r w:rsidR="003B0484">
        <w:rPr>
          <w:b/>
          <w:lang w:val="uk-UA"/>
        </w:rPr>
        <w:t xml:space="preserve">2 від </w:t>
      </w:r>
      <w:r w:rsidR="00A22EE7">
        <w:rPr>
          <w:b/>
          <w:lang w:val="uk-UA"/>
        </w:rPr>
        <w:t>2</w:t>
      </w:r>
      <w:r w:rsidR="00A22EE7">
        <w:rPr>
          <w:b/>
          <w:lang w:val="en-US"/>
        </w:rPr>
        <w:t>8</w:t>
      </w:r>
      <w:r>
        <w:rPr>
          <w:b/>
          <w:lang w:val="uk-UA"/>
        </w:rPr>
        <w:t xml:space="preserve"> травня 2020</w:t>
      </w:r>
      <w:r w:rsidR="003B0484">
        <w:rPr>
          <w:b/>
          <w:lang w:val="uk-UA"/>
        </w:rPr>
        <w:t xml:space="preserve"> року</w:t>
      </w:r>
    </w:p>
    <w:p w:rsidR="00D17C45" w:rsidRDefault="00D17C45" w:rsidP="003B0484">
      <w:pPr>
        <w:jc w:val="center"/>
        <w:rPr>
          <w:b/>
          <w:lang w:val="uk-UA"/>
        </w:rPr>
      </w:pPr>
    </w:p>
    <w:p w:rsidR="003B0484" w:rsidRDefault="0069016B" w:rsidP="003B0484">
      <w:pPr>
        <w:jc w:val="both"/>
        <w:rPr>
          <w:lang w:val="uk-UA"/>
        </w:rPr>
      </w:pPr>
      <w:r>
        <w:rPr>
          <w:lang w:val="uk-UA"/>
        </w:rPr>
        <w:t xml:space="preserve">   </w:t>
      </w:r>
      <w:r w:rsidR="003B0484">
        <w:rPr>
          <w:lang w:val="uk-UA"/>
        </w:rPr>
        <w:t xml:space="preserve">   Виявлено початок заселення крайових смуг</w:t>
      </w:r>
      <w:r w:rsidR="00D17C45">
        <w:rPr>
          <w:lang w:val="uk-UA"/>
        </w:rPr>
        <w:t>посівів колосових культур</w:t>
      </w:r>
      <w:r w:rsidR="003B0484">
        <w:rPr>
          <w:lang w:val="uk-UA"/>
        </w:rPr>
        <w:t xml:space="preserve"> личинками  коника зеленого.</w:t>
      </w:r>
    </w:p>
    <w:p w:rsidR="003B0484" w:rsidRDefault="003B0484" w:rsidP="003B0484">
      <w:pPr>
        <w:jc w:val="both"/>
        <w:rPr>
          <w:lang w:val="uk-UA"/>
        </w:rPr>
      </w:pPr>
      <w:r>
        <w:rPr>
          <w:lang w:val="uk-UA"/>
        </w:rPr>
        <w:t xml:space="preserve">      Необхідно постійно слідкувати за посівами с/г культур  та при виявленні личинок стадних видів саранових чисельністю 2 – 5 екз на </w:t>
      </w:r>
      <w:smartTag w:uri="urn:schemas-microsoft-com:office:smarttags" w:element="metricconverter">
        <w:smartTagPr>
          <w:attr w:name="ProductID" w:val="1 кв. м"/>
        </w:smartTagPr>
        <w:r>
          <w:rPr>
            <w:lang w:val="uk-UA"/>
          </w:rPr>
          <w:t>1 кв. м</w:t>
        </w:r>
      </w:smartTag>
      <w:r>
        <w:rPr>
          <w:lang w:val="uk-UA"/>
        </w:rPr>
        <w:t xml:space="preserve">., а нестадних – 10 – 15 екз на </w:t>
      </w:r>
      <w:smartTag w:uri="urn:schemas-microsoft-com:office:smarttags" w:element="metricconverter">
        <w:smartTagPr>
          <w:attr w:name="ProductID" w:val="1 кв. м"/>
        </w:smartTagPr>
        <w:r>
          <w:rPr>
            <w:lang w:val="uk-UA"/>
          </w:rPr>
          <w:t>1 кв. м</w:t>
        </w:r>
      </w:smartTag>
      <w:r>
        <w:rPr>
          <w:lang w:val="uk-UA"/>
        </w:rPr>
        <w:t>. провести хімічний обробіток дозволеними в Україні препаратами.</w:t>
      </w:r>
    </w:p>
    <w:p w:rsidR="0069016B" w:rsidRDefault="0069016B" w:rsidP="003B0484">
      <w:pPr>
        <w:jc w:val="both"/>
        <w:rPr>
          <w:lang w:val="uk-UA"/>
        </w:rPr>
      </w:pPr>
    </w:p>
    <w:p w:rsidR="003B0484" w:rsidRDefault="003B0484" w:rsidP="003B0484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Сигнальне повідомлення № </w:t>
      </w:r>
      <w:r w:rsidR="0069016B">
        <w:rPr>
          <w:b/>
          <w:lang w:val="uk-UA"/>
        </w:rPr>
        <w:t>23</w:t>
      </w:r>
      <w:r>
        <w:rPr>
          <w:b/>
          <w:lang w:val="uk-UA"/>
        </w:rPr>
        <w:t xml:space="preserve"> від </w:t>
      </w:r>
      <w:r w:rsidR="00A22EE7">
        <w:rPr>
          <w:b/>
          <w:lang w:val="uk-UA"/>
        </w:rPr>
        <w:t>2</w:t>
      </w:r>
      <w:r w:rsidR="00A22EE7">
        <w:rPr>
          <w:b/>
          <w:lang w:val="en-US"/>
        </w:rPr>
        <w:t>8</w:t>
      </w:r>
      <w:r>
        <w:rPr>
          <w:b/>
          <w:lang w:val="uk-UA"/>
        </w:rPr>
        <w:t xml:space="preserve"> травня 20</w:t>
      </w:r>
      <w:r w:rsidR="0069016B">
        <w:rPr>
          <w:b/>
          <w:lang w:val="uk-UA"/>
        </w:rPr>
        <w:t>20</w:t>
      </w:r>
      <w:r>
        <w:rPr>
          <w:b/>
          <w:lang w:val="uk-UA"/>
        </w:rPr>
        <w:t xml:space="preserve"> року</w:t>
      </w:r>
    </w:p>
    <w:p w:rsidR="00D17C45" w:rsidRDefault="00D17C45" w:rsidP="003B0484">
      <w:pPr>
        <w:jc w:val="center"/>
        <w:rPr>
          <w:b/>
          <w:lang w:val="uk-UA"/>
        </w:rPr>
      </w:pPr>
    </w:p>
    <w:p w:rsidR="00D17C45" w:rsidRDefault="00D17C45" w:rsidP="00D17C45">
      <w:pPr>
        <w:jc w:val="both"/>
        <w:rPr>
          <w:lang w:val="uk-UA"/>
        </w:rPr>
      </w:pPr>
      <w:r>
        <w:rPr>
          <w:lang w:val="uk-UA"/>
        </w:rPr>
        <w:t xml:space="preserve">     Проходить масовий літ пшеничного трипсу (з 25.05.20) та живлення злакової попелиці на посівах озимої пшениці. </w:t>
      </w:r>
    </w:p>
    <w:p w:rsidR="00D17C45" w:rsidRDefault="00D17C45" w:rsidP="00D17C45">
      <w:pPr>
        <w:jc w:val="both"/>
        <w:rPr>
          <w:lang w:val="uk-UA"/>
        </w:rPr>
      </w:pPr>
      <w:r>
        <w:rPr>
          <w:lang w:val="uk-UA"/>
        </w:rPr>
        <w:t xml:space="preserve">     При виявленні трипсу більше 50 екз на 100 помахів сачка, або 8-10 екз на колос, а попелиць 10 екз на стебло при 50 % заселеності необхідно провести хімічний захист зареєстрованими в «Переліку пестицидів і агрохімікатів, дозволених до використання в Україні» інсектицидами.</w:t>
      </w:r>
    </w:p>
    <w:p w:rsidR="003B0484" w:rsidRDefault="003B0484" w:rsidP="003B0484">
      <w:pPr>
        <w:jc w:val="both"/>
        <w:rPr>
          <w:lang w:val="uk-UA"/>
        </w:rPr>
      </w:pPr>
    </w:p>
    <w:p w:rsidR="003B0484" w:rsidRDefault="003B0484" w:rsidP="003B0484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Сигнальне повідомлення № </w:t>
      </w:r>
      <w:r w:rsidR="0069016B">
        <w:rPr>
          <w:b/>
          <w:lang w:val="uk-UA"/>
        </w:rPr>
        <w:t>24</w:t>
      </w:r>
      <w:r>
        <w:rPr>
          <w:b/>
          <w:lang w:val="uk-UA"/>
        </w:rPr>
        <w:t xml:space="preserve"> від </w:t>
      </w:r>
      <w:r w:rsidR="00A22EE7">
        <w:rPr>
          <w:b/>
          <w:lang w:val="uk-UA"/>
        </w:rPr>
        <w:t>2</w:t>
      </w:r>
      <w:r w:rsidR="00A22EE7">
        <w:rPr>
          <w:b/>
          <w:lang w:val="en-US"/>
        </w:rPr>
        <w:t>8</w:t>
      </w:r>
      <w:r>
        <w:rPr>
          <w:b/>
          <w:lang w:val="uk-UA"/>
        </w:rPr>
        <w:t xml:space="preserve"> травня 20</w:t>
      </w:r>
      <w:r w:rsidR="0069016B">
        <w:rPr>
          <w:b/>
          <w:lang w:val="uk-UA"/>
        </w:rPr>
        <w:t>20</w:t>
      </w:r>
      <w:r>
        <w:rPr>
          <w:b/>
          <w:lang w:val="uk-UA"/>
        </w:rPr>
        <w:t xml:space="preserve"> року</w:t>
      </w:r>
    </w:p>
    <w:p w:rsidR="00D17C45" w:rsidRDefault="00D17C45" w:rsidP="003B0484">
      <w:pPr>
        <w:jc w:val="center"/>
        <w:rPr>
          <w:b/>
          <w:lang w:val="uk-UA"/>
        </w:rPr>
      </w:pPr>
    </w:p>
    <w:p w:rsidR="003B0484" w:rsidRPr="00D17C45" w:rsidRDefault="003B0484" w:rsidP="003B0484">
      <w:pPr>
        <w:jc w:val="both"/>
        <w:rPr>
          <w:lang w:val="uk-UA"/>
        </w:rPr>
      </w:pPr>
      <w:r w:rsidRPr="00D17C45">
        <w:rPr>
          <w:lang w:val="uk-UA"/>
        </w:rPr>
        <w:t xml:space="preserve">   Опади та роси  сприяють ураженню посівів колосових культур септоріозом, борошнистою росою, бурою іржею та іншими захворюваннями.</w:t>
      </w:r>
    </w:p>
    <w:p w:rsidR="003B0484" w:rsidRPr="00D17C45" w:rsidRDefault="003B0484" w:rsidP="003B0484">
      <w:pPr>
        <w:jc w:val="both"/>
        <w:rPr>
          <w:lang w:val="uk-UA"/>
        </w:rPr>
      </w:pPr>
      <w:r w:rsidRPr="00D17C45">
        <w:rPr>
          <w:lang w:val="uk-UA"/>
        </w:rPr>
        <w:t xml:space="preserve">  Необхідно постійно обстежувати посіви та при зараженні більше 30 % рослин з інтенсивністю ураження борошнистою росою 1 %; септоріозом листя 5 % необхідно провести обробки дозволеними та зареєстрованими в Україні фунгіцидами при досягненні критичного рівня ураження однієї з основних хвороб.</w:t>
      </w:r>
    </w:p>
    <w:p w:rsidR="003B0484" w:rsidRDefault="003B0484" w:rsidP="003B0484">
      <w:pPr>
        <w:jc w:val="center"/>
        <w:rPr>
          <w:lang w:val="uk-UA"/>
        </w:rPr>
      </w:pPr>
    </w:p>
    <w:p w:rsidR="007F7A3D" w:rsidRDefault="0069016B" w:rsidP="007F7A3D">
      <w:pPr>
        <w:jc w:val="center"/>
        <w:rPr>
          <w:b/>
          <w:lang w:val="uk-UA"/>
        </w:rPr>
      </w:pPr>
      <w:r>
        <w:rPr>
          <w:b/>
          <w:lang w:val="uk-UA"/>
        </w:rPr>
        <w:t>Си</w:t>
      </w:r>
      <w:r w:rsidR="00A22EE7">
        <w:rPr>
          <w:b/>
          <w:lang w:val="uk-UA"/>
        </w:rPr>
        <w:t>гнальне повідомлення № 25 від 2</w:t>
      </w:r>
      <w:r w:rsidR="00A22EE7">
        <w:rPr>
          <w:b/>
          <w:lang w:val="en-US"/>
        </w:rPr>
        <w:t>8</w:t>
      </w:r>
      <w:r w:rsidR="007F7A3D">
        <w:rPr>
          <w:b/>
          <w:lang w:val="uk-UA"/>
        </w:rPr>
        <w:t xml:space="preserve"> травня 20</w:t>
      </w:r>
      <w:r>
        <w:rPr>
          <w:b/>
          <w:lang w:val="uk-UA"/>
        </w:rPr>
        <w:t>20</w:t>
      </w:r>
      <w:r w:rsidR="007F7A3D">
        <w:rPr>
          <w:b/>
          <w:lang w:val="uk-UA"/>
        </w:rPr>
        <w:t xml:space="preserve"> року</w:t>
      </w:r>
    </w:p>
    <w:p w:rsidR="00D17C45" w:rsidRDefault="00D17C45" w:rsidP="007F7A3D">
      <w:pPr>
        <w:jc w:val="center"/>
        <w:rPr>
          <w:b/>
          <w:lang w:val="uk-UA"/>
        </w:rPr>
      </w:pPr>
    </w:p>
    <w:p w:rsidR="007F7A3D" w:rsidRPr="00D17C45" w:rsidRDefault="007F7A3D" w:rsidP="007F7A3D">
      <w:pPr>
        <w:jc w:val="both"/>
        <w:rPr>
          <w:lang w:val="uk-UA"/>
        </w:rPr>
      </w:pPr>
      <w:r w:rsidRPr="00D17C45">
        <w:rPr>
          <w:lang w:val="uk-UA"/>
        </w:rPr>
        <w:t xml:space="preserve">     На посівах гороху виявлено </w:t>
      </w:r>
      <w:r w:rsidR="0069016B" w:rsidRPr="00D17C45">
        <w:rPr>
          <w:lang w:val="uk-UA"/>
        </w:rPr>
        <w:t xml:space="preserve">початок </w:t>
      </w:r>
      <w:r w:rsidRPr="00D17C45">
        <w:rPr>
          <w:lang w:val="uk-UA"/>
        </w:rPr>
        <w:t>заселення гороховою попелицею, необхідно систематично слідкувати за посівами та при виявлені 15-20% заселених рослин провести обробки дозволеними  на даній культурі препаратами.</w:t>
      </w:r>
    </w:p>
    <w:p w:rsidR="0069016B" w:rsidRPr="00F223A0" w:rsidRDefault="0069016B" w:rsidP="007F7A3D">
      <w:pPr>
        <w:jc w:val="both"/>
        <w:rPr>
          <w:lang w:val="uk-UA"/>
        </w:rPr>
      </w:pPr>
    </w:p>
    <w:p w:rsidR="007F7A3D" w:rsidRDefault="0069016B" w:rsidP="00C63B5E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повідомлення № 26</w:t>
      </w:r>
      <w:r w:rsidR="00A22EE7">
        <w:rPr>
          <w:b/>
          <w:lang w:val="uk-UA"/>
        </w:rPr>
        <w:t xml:space="preserve"> від 2</w:t>
      </w:r>
      <w:r w:rsidR="00A22EE7">
        <w:rPr>
          <w:b/>
          <w:lang w:val="en-US"/>
        </w:rPr>
        <w:t>8</w:t>
      </w:r>
      <w:r w:rsidR="00C63B5E">
        <w:rPr>
          <w:b/>
          <w:lang w:val="uk-UA"/>
        </w:rPr>
        <w:t xml:space="preserve"> травня 2020</w:t>
      </w:r>
      <w:r w:rsidR="007F7A3D">
        <w:rPr>
          <w:b/>
          <w:lang w:val="uk-UA"/>
        </w:rPr>
        <w:t xml:space="preserve"> року</w:t>
      </w:r>
    </w:p>
    <w:p w:rsidR="00D17C45" w:rsidRDefault="00D17C45" w:rsidP="00C63B5E">
      <w:pPr>
        <w:jc w:val="center"/>
        <w:rPr>
          <w:b/>
          <w:lang w:val="uk-UA"/>
        </w:rPr>
      </w:pPr>
    </w:p>
    <w:p w:rsidR="007F7A3D" w:rsidRPr="00A870AD" w:rsidRDefault="0069016B" w:rsidP="007F7A3D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7F7A3D">
        <w:rPr>
          <w:lang w:val="uk-UA"/>
        </w:rPr>
        <w:t xml:space="preserve">Спостерігається </w:t>
      </w:r>
      <w:r>
        <w:rPr>
          <w:lang w:val="uk-UA"/>
        </w:rPr>
        <w:t>відродження гусені</w:t>
      </w:r>
      <w:r w:rsidR="007F7A3D">
        <w:rPr>
          <w:lang w:val="uk-UA"/>
        </w:rPr>
        <w:t xml:space="preserve"> американського білого метелика</w:t>
      </w:r>
      <w:r>
        <w:rPr>
          <w:lang w:val="uk-UA"/>
        </w:rPr>
        <w:t>.</w:t>
      </w:r>
    </w:p>
    <w:p w:rsidR="007F7A3D" w:rsidRDefault="007F7A3D" w:rsidP="007F7A3D">
      <w:pPr>
        <w:jc w:val="both"/>
        <w:rPr>
          <w:lang w:val="uk-UA"/>
        </w:rPr>
      </w:pPr>
      <w:r>
        <w:rPr>
          <w:lang w:val="uk-UA"/>
        </w:rPr>
        <w:t>Для недопущення пошкоджень  дерев  необхідно систематично проводити обстеження насаджень та при виявленні гусені зрізати секатором павутинні гнізда з обов’язковим спалюванням та обробити  рекомендованими хімічними препаратами. Проти гусені необхідно проводити 2 обробки з інтервалом в 10 днів.</w:t>
      </w:r>
    </w:p>
    <w:p w:rsidR="00D17C45" w:rsidRDefault="00D17C45" w:rsidP="007F7A3D">
      <w:pPr>
        <w:jc w:val="both"/>
        <w:rPr>
          <w:lang w:val="uk-UA"/>
        </w:rPr>
      </w:pPr>
    </w:p>
    <w:p w:rsidR="00D17C45" w:rsidRDefault="00D17C45" w:rsidP="007F7A3D">
      <w:pPr>
        <w:jc w:val="both"/>
        <w:rPr>
          <w:lang w:val="uk-UA"/>
        </w:rPr>
      </w:pPr>
    </w:p>
    <w:p w:rsidR="00D17C45" w:rsidRDefault="00D17C45" w:rsidP="00D17C45">
      <w:pPr>
        <w:jc w:val="center"/>
        <w:rPr>
          <w:b/>
          <w:lang w:val="uk-UA"/>
        </w:rPr>
      </w:pPr>
      <w:r>
        <w:rPr>
          <w:b/>
          <w:lang w:val="uk-UA"/>
        </w:rPr>
        <w:t>Си</w:t>
      </w:r>
      <w:r w:rsidR="00A22EE7">
        <w:rPr>
          <w:b/>
          <w:lang w:val="uk-UA"/>
        </w:rPr>
        <w:t>гнальне повідомлення № 27 від 2</w:t>
      </w:r>
      <w:r w:rsidR="00A22EE7">
        <w:rPr>
          <w:b/>
          <w:lang w:val="en-US"/>
        </w:rPr>
        <w:t>8</w:t>
      </w:r>
      <w:r>
        <w:rPr>
          <w:b/>
          <w:lang w:val="uk-UA"/>
        </w:rPr>
        <w:t xml:space="preserve"> травня 2020 року</w:t>
      </w:r>
    </w:p>
    <w:p w:rsidR="00C217B2" w:rsidRDefault="00C217B2" w:rsidP="00D17C45">
      <w:pPr>
        <w:jc w:val="center"/>
        <w:rPr>
          <w:b/>
          <w:lang w:val="uk-UA"/>
        </w:rPr>
      </w:pPr>
    </w:p>
    <w:p w:rsidR="00D17C45" w:rsidRDefault="00D17C45" w:rsidP="00D17C45">
      <w:pPr>
        <w:jc w:val="both"/>
        <w:rPr>
          <w:lang w:val="uk-UA"/>
        </w:rPr>
      </w:pPr>
      <w:r>
        <w:rPr>
          <w:lang w:val="uk-UA"/>
        </w:rPr>
        <w:t xml:space="preserve">      У ІІІ декаді травня спостерігається початок відродження личинок  клопа – черепашки на посівах озимої пшениці, масове відродження буде проходити на початку червня.</w:t>
      </w:r>
    </w:p>
    <w:p w:rsidR="00D17C45" w:rsidRDefault="00D17C45" w:rsidP="00D17C45">
      <w:pPr>
        <w:jc w:val="both"/>
        <w:rPr>
          <w:lang w:val="uk-UA"/>
        </w:rPr>
      </w:pPr>
      <w:r>
        <w:rPr>
          <w:lang w:val="uk-UA"/>
        </w:rPr>
        <w:t xml:space="preserve">      Потрібно систематично обслідувати посіви пшениці та ячменю і при виявленні 2 і більше личинки на </w:t>
      </w:r>
      <w:smartTag w:uri="urn:schemas-microsoft-com:office:smarttags" w:element="metricconverter">
        <w:smartTagPr>
          <w:attr w:name="ProductID" w:val="1 кв. м"/>
        </w:smartTagPr>
        <w:r>
          <w:rPr>
            <w:lang w:val="uk-UA"/>
          </w:rPr>
          <w:t>1 кв. м</w:t>
        </w:r>
      </w:smartTag>
      <w:r>
        <w:rPr>
          <w:lang w:val="uk-UA"/>
        </w:rPr>
        <w:t>. у посівах сильних і цінних сортів пшениці, на решті посівів 4 – 6, в насіннєвому ячмені 8 – 10 личинок, провести обробіток дозволеними до використання в Україні хімічними препаратами.</w:t>
      </w:r>
    </w:p>
    <w:p w:rsidR="00D17C45" w:rsidRDefault="00D17C45" w:rsidP="00D17C45">
      <w:pPr>
        <w:jc w:val="both"/>
        <w:rPr>
          <w:lang w:val="uk-UA"/>
        </w:rPr>
      </w:pPr>
      <w:r>
        <w:rPr>
          <w:lang w:val="uk-UA"/>
        </w:rPr>
        <w:t xml:space="preserve">      Оптимальний строк проведення обприскування є наявність на посівах 15 – 30% личинок третього віку.</w:t>
      </w:r>
    </w:p>
    <w:p w:rsidR="00D17C45" w:rsidRDefault="00D17C45" w:rsidP="00D17C45">
      <w:pPr>
        <w:jc w:val="both"/>
        <w:rPr>
          <w:lang w:val="uk-UA"/>
        </w:rPr>
      </w:pPr>
    </w:p>
    <w:p w:rsidR="00C217B2" w:rsidRDefault="00C217B2" w:rsidP="00C217B2">
      <w:pPr>
        <w:jc w:val="center"/>
        <w:rPr>
          <w:b/>
          <w:lang w:val="uk-UA"/>
        </w:rPr>
      </w:pPr>
      <w:r>
        <w:rPr>
          <w:b/>
          <w:lang w:val="uk-UA"/>
        </w:rPr>
        <w:t>Си</w:t>
      </w:r>
      <w:r w:rsidR="00A22EE7">
        <w:rPr>
          <w:b/>
          <w:lang w:val="uk-UA"/>
        </w:rPr>
        <w:t>гнальне повідомлення № 28 від 2</w:t>
      </w:r>
      <w:r w:rsidR="00A22EE7">
        <w:rPr>
          <w:b/>
          <w:lang w:val="en-US"/>
        </w:rPr>
        <w:t>8</w:t>
      </w:r>
      <w:bookmarkStart w:id="0" w:name="_GoBack"/>
      <w:bookmarkEnd w:id="0"/>
      <w:r>
        <w:rPr>
          <w:b/>
          <w:lang w:val="uk-UA"/>
        </w:rPr>
        <w:t xml:space="preserve"> травня 2020 року</w:t>
      </w:r>
    </w:p>
    <w:p w:rsidR="00C217B2" w:rsidRPr="000C2BB7" w:rsidRDefault="00C217B2" w:rsidP="00C217B2">
      <w:pPr>
        <w:jc w:val="center"/>
        <w:rPr>
          <w:b/>
          <w:lang w:val="uk-UA"/>
        </w:rPr>
      </w:pPr>
    </w:p>
    <w:p w:rsidR="00C217B2" w:rsidRDefault="00C217B2" w:rsidP="00C217B2">
      <w:pPr>
        <w:jc w:val="both"/>
        <w:rPr>
          <w:lang w:val="uk-UA"/>
        </w:rPr>
      </w:pPr>
      <w:r>
        <w:rPr>
          <w:lang w:val="uk-UA"/>
        </w:rPr>
        <w:t xml:space="preserve">      Початок льоту лучного метелика відмічається з 25 травня. Масовий літ та яйцекладка за сприятливих погодних умов  буде проходити у першій декаді червня. </w:t>
      </w:r>
    </w:p>
    <w:p w:rsidR="00C217B2" w:rsidRDefault="00C217B2" w:rsidP="00C217B2">
      <w:pPr>
        <w:jc w:val="both"/>
        <w:rPr>
          <w:lang w:val="uk-UA"/>
        </w:rPr>
      </w:pPr>
      <w:r>
        <w:rPr>
          <w:lang w:val="uk-UA"/>
        </w:rPr>
        <w:t xml:space="preserve">      Необхідно систематично слідкувати за посівами кукурудзи, соняшнику та інших с/г культур і при виявленні гусені шкідника з чисельністю 8-10 екз. на кв. м. приступити до обробки інсектицидами, дозволеними до використання в Україні, дотримуючись строків і норм витрати препаратів з урахуванням віку гусені.</w:t>
      </w:r>
    </w:p>
    <w:p w:rsidR="009C0DF5" w:rsidRDefault="009C0DF5" w:rsidP="007F7A3D">
      <w:pPr>
        <w:jc w:val="both"/>
        <w:rPr>
          <w:lang w:val="uk-UA"/>
        </w:rPr>
      </w:pPr>
    </w:p>
    <w:p w:rsidR="006C499F" w:rsidRDefault="006C499F" w:rsidP="00325768">
      <w:pPr>
        <w:jc w:val="both"/>
        <w:rPr>
          <w:lang w:val="uk-UA"/>
        </w:rPr>
      </w:pPr>
    </w:p>
    <w:p w:rsidR="00D1385B" w:rsidRPr="00D1385B" w:rsidRDefault="00D1385B" w:rsidP="00D1385B">
      <w:pPr>
        <w:rPr>
          <w:lang w:val="uk-UA"/>
        </w:rPr>
      </w:pPr>
      <w:r w:rsidRPr="00D1385B">
        <w:rPr>
          <w:lang w:val="uk-UA"/>
        </w:rPr>
        <w:t xml:space="preserve">Державний фітосанітарний інспектор     </w:t>
      </w:r>
      <w:r w:rsidR="0048747F">
        <w:rPr>
          <w:lang w:val="uk-UA"/>
        </w:rPr>
        <w:t xml:space="preserve">                            </w:t>
      </w:r>
      <w:r w:rsidR="00F63E2C">
        <w:rPr>
          <w:lang w:val="uk-UA"/>
        </w:rPr>
        <w:t>Тетяна ДЗЮБА</w:t>
      </w:r>
      <w:r w:rsidRPr="00D1385B">
        <w:rPr>
          <w:lang w:val="uk-UA"/>
        </w:rPr>
        <w:t>.</w:t>
      </w:r>
    </w:p>
    <w:p w:rsidR="00397943" w:rsidRPr="00D1385B" w:rsidRDefault="00397943">
      <w:pPr>
        <w:rPr>
          <w:lang w:val="uk-UA"/>
        </w:rPr>
      </w:pPr>
    </w:p>
    <w:sectPr w:rsidR="00397943" w:rsidRPr="00D1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05"/>
    <w:rsid w:val="0000765E"/>
    <w:rsid w:val="000C06D5"/>
    <w:rsid w:val="000E2005"/>
    <w:rsid w:val="000E45C1"/>
    <w:rsid w:val="000F140C"/>
    <w:rsid w:val="0011716F"/>
    <w:rsid w:val="00166DB3"/>
    <w:rsid w:val="002434CF"/>
    <w:rsid w:val="00273327"/>
    <w:rsid w:val="002C504A"/>
    <w:rsid w:val="00320135"/>
    <w:rsid w:val="00325768"/>
    <w:rsid w:val="00397943"/>
    <w:rsid w:val="003B0484"/>
    <w:rsid w:val="004256E8"/>
    <w:rsid w:val="0048747F"/>
    <w:rsid w:val="004A14BF"/>
    <w:rsid w:val="005241E5"/>
    <w:rsid w:val="00554F56"/>
    <w:rsid w:val="005C58F4"/>
    <w:rsid w:val="00611213"/>
    <w:rsid w:val="006441C6"/>
    <w:rsid w:val="00655008"/>
    <w:rsid w:val="0069016B"/>
    <w:rsid w:val="006B3A70"/>
    <w:rsid w:val="006C499F"/>
    <w:rsid w:val="007F7A3D"/>
    <w:rsid w:val="008424A9"/>
    <w:rsid w:val="00906B74"/>
    <w:rsid w:val="00913C0B"/>
    <w:rsid w:val="00976EE7"/>
    <w:rsid w:val="009C0DF5"/>
    <w:rsid w:val="00A22EE7"/>
    <w:rsid w:val="00AE3645"/>
    <w:rsid w:val="00BB100D"/>
    <w:rsid w:val="00C217B2"/>
    <w:rsid w:val="00C63B5E"/>
    <w:rsid w:val="00CD3AC6"/>
    <w:rsid w:val="00CF011E"/>
    <w:rsid w:val="00D1385B"/>
    <w:rsid w:val="00D17C45"/>
    <w:rsid w:val="00D24FE5"/>
    <w:rsid w:val="00EA3775"/>
    <w:rsid w:val="00F6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2020-04-15T11:35:00Z</cp:lastPrinted>
  <dcterms:created xsi:type="dcterms:W3CDTF">2020-05-27T05:58:00Z</dcterms:created>
  <dcterms:modified xsi:type="dcterms:W3CDTF">2020-05-28T05:26:00Z</dcterms:modified>
</cp:coreProperties>
</file>