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F1" w:rsidRDefault="003D54F1" w:rsidP="00F30088">
      <w:r>
        <w:tab/>
      </w:r>
    </w:p>
    <w:p w:rsidR="008D2658" w:rsidRPr="00F30088" w:rsidRDefault="008D2658" w:rsidP="00F30088">
      <w:pPr>
        <w:ind w:firstLine="708"/>
        <w:jc w:val="both"/>
        <w:rPr>
          <w:rFonts w:ascii="Times New Roman" w:hAnsi="Times New Roman" w:cs="Times New Roman"/>
          <w:sz w:val="28"/>
          <w:szCs w:val="28"/>
          <w:lang w:val="uk-UA"/>
        </w:rPr>
      </w:pPr>
      <w:proofErr w:type="spellStart"/>
      <w:r w:rsidRPr="00F30088">
        <w:rPr>
          <w:rFonts w:ascii="Times New Roman" w:hAnsi="Times New Roman" w:cs="Times New Roman"/>
          <w:sz w:val="28"/>
          <w:szCs w:val="28"/>
          <w:lang w:val="uk-UA"/>
        </w:rPr>
        <w:t>Старобільською</w:t>
      </w:r>
      <w:proofErr w:type="spellEnd"/>
      <w:r w:rsidRPr="00F30088">
        <w:rPr>
          <w:rFonts w:ascii="Times New Roman" w:hAnsi="Times New Roman" w:cs="Times New Roman"/>
          <w:sz w:val="28"/>
          <w:szCs w:val="28"/>
          <w:lang w:val="uk-UA"/>
        </w:rPr>
        <w:t xml:space="preserve"> місцевою прокуратурою вжито заходів представницького характеру щодо встановлення факту припинення права постійного користування земельно</w:t>
      </w:r>
      <w:r w:rsidR="00F30088" w:rsidRPr="00F30088">
        <w:rPr>
          <w:rFonts w:ascii="Times New Roman" w:hAnsi="Times New Roman" w:cs="Times New Roman"/>
          <w:sz w:val="28"/>
          <w:szCs w:val="28"/>
          <w:lang w:val="uk-UA"/>
        </w:rPr>
        <w:t>ю ділянкою площею 43га ва</w:t>
      </w:r>
      <w:r w:rsidRPr="00F30088">
        <w:rPr>
          <w:rFonts w:ascii="Times New Roman" w:hAnsi="Times New Roman" w:cs="Times New Roman"/>
          <w:sz w:val="28"/>
          <w:szCs w:val="28"/>
          <w:lang w:val="uk-UA"/>
        </w:rPr>
        <w:t>ртістю понад 1,1 млн. грн</w:t>
      </w:r>
    </w:p>
    <w:p w:rsidR="009100E1" w:rsidRPr="00F30088" w:rsidRDefault="008D2658" w:rsidP="00F30088">
      <w:pPr>
        <w:ind w:firstLine="708"/>
        <w:jc w:val="both"/>
        <w:rPr>
          <w:rFonts w:ascii="Times New Roman" w:hAnsi="Times New Roman" w:cs="Times New Roman"/>
          <w:sz w:val="28"/>
          <w:szCs w:val="28"/>
          <w:lang w:val="uk-UA"/>
        </w:rPr>
      </w:pPr>
      <w:r w:rsidRPr="00F30088">
        <w:rPr>
          <w:rFonts w:ascii="Times New Roman" w:hAnsi="Times New Roman" w:cs="Times New Roman"/>
          <w:sz w:val="28"/>
          <w:szCs w:val="28"/>
          <w:lang w:val="uk-UA"/>
        </w:rPr>
        <w:t xml:space="preserve">Встановлено, що у 1994 році фізичній особі відповідно до державного акту передано в постійне </w:t>
      </w:r>
      <w:r w:rsidR="00F30088" w:rsidRPr="00F30088">
        <w:rPr>
          <w:rFonts w:ascii="Times New Roman" w:hAnsi="Times New Roman" w:cs="Times New Roman"/>
          <w:sz w:val="28"/>
          <w:szCs w:val="28"/>
          <w:lang w:val="uk-UA"/>
        </w:rPr>
        <w:t>користування</w:t>
      </w:r>
      <w:r w:rsidRPr="00F30088">
        <w:rPr>
          <w:rFonts w:ascii="Times New Roman" w:hAnsi="Times New Roman" w:cs="Times New Roman"/>
          <w:sz w:val="28"/>
          <w:szCs w:val="28"/>
          <w:lang w:val="uk-UA"/>
        </w:rPr>
        <w:t xml:space="preserve"> земельну ділянку загальною площею 43 га</w:t>
      </w:r>
      <w:r w:rsidR="00F30088" w:rsidRPr="00F30088">
        <w:rPr>
          <w:rFonts w:ascii="Times New Roman" w:hAnsi="Times New Roman" w:cs="Times New Roman"/>
          <w:sz w:val="28"/>
          <w:szCs w:val="28"/>
          <w:lang w:val="uk-UA"/>
        </w:rPr>
        <w:t xml:space="preserve">. У 2017 році вказана особа померла та за життя не переоформив у встановленому законом порядку надане йому право постійного користування земельною ділянкою або право оренди. Оскільки не припинення права постійного користування земельною ділянкою унеможливлює законне розпорядження такою земельною ділянкою та використання її за призначенням, а також призводить до недоотримання доходів до місцевого бюджету, з метою захисту інтересів держави </w:t>
      </w:r>
      <w:r w:rsidRPr="00F30088">
        <w:rPr>
          <w:rFonts w:ascii="Times New Roman" w:hAnsi="Times New Roman" w:cs="Times New Roman"/>
          <w:sz w:val="28"/>
          <w:szCs w:val="28"/>
          <w:lang w:val="uk-UA"/>
        </w:rPr>
        <w:t xml:space="preserve"> </w:t>
      </w:r>
      <w:proofErr w:type="spellStart"/>
      <w:r w:rsidR="003D54F1" w:rsidRPr="00F30088">
        <w:rPr>
          <w:rFonts w:ascii="Times New Roman" w:hAnsi="Times New Roman" w:cs="Times New Roman"/>
          <w:sz w:val="28"/>
          <w:szCs w:val="28"/>
          <w:lang w:val="uk-UA"/>
        </w:rPr>
        <w:t>Міловським</w:t>
      </w:r>
      <w:proofErr w:type="spellEnd"/>
      <w:r w:rsidR="003D54F1" w:rsidRPr="00F30088">
        <w:rPr>
          <w:rFonts w:ascii="Times New Roman" w:hAnsi="Times New Roman" w:cs="Times New Roman"/>
          <w:sz w:val="28"/>
          <w:szCs w:val="28"/>
          <w:lang w:val="uk-UA"/>
        </w:rPr>
        <w:t xml:space="preserve"> відділом </w:t>
      </w:r>
      <w:proofErr w:type="spellStart"/>
      <w:r w:rsidR="003D54F1" w:rsidRPr="00F30088">
        <w:rPr>
          <w:rFonts w:ascii="Times New Roman" w:hAnsi="Times New Roman" w:cs="Times New Roman"/>
          <w:sz w:val="28"/>
          <w:szCs w:val="28"/>
          <w:lang w:val="uk-UA"/>
        </w:rPr>
        <w:t>Старобільської</w:t>
      </w:r>
      <w:proofErr w:type="spellEnd"/>
      <w:r w:rsidR="003D54F1" w:rsidRPr="00F30088">
        <w:rPr>
          <w:rFonts w:ascii="Times New Roman" w:hAnsi="Times New Roman" w:cs="Times New Roman"/>
          <w:sz w:val="28"/>
          <w:szCs w:val="28"/>
          <w:lang w:val="uk-UA"/>
        </w:rPr>
        <w:t xml:space="preserve"> місцевої прокуратури </w:t>
      </w:r>
      <w:r w:rsidR="00F30088" w:rsidRPr="00F30088">
        <w:rPr>
          <w:rFonts w:ascii="Times New Roman" w:hAnsi="Times New Roman" w:cs="Times New Roman"/>
          <w:sz w:val="28"/>
          <w:szCs w:val="28"/>
          <w:lang w:val="uk-UA"/>
        </w:rPr>
        <w:t>направлено позовну заяву щодо встановлення факту припинення права постійного користування земельною ділянкою.</w:t>
      </w:r>
      <w:r w:rsidR="003D54F1" w:rsidRPr="00F30088">
        <w:rPr>
          <w:rFonts w:ascii="Times New Roman" w:hAnsi="Times New Roman" w:cs="Times New Roman"/>
          <w:sz w:val="28"/>
          <w:szCs w:val="28"/>
          <w:lang w:val="uk-UA"/>
        </w:rPr>
        <w:t xml:space="preserve"> </w:t>
      </w:r>
    </w:p>
    <w:p w:rsidR="00375E6A" w:rsidRDefault="00F30088" w:rsidP="00375E6A">
      <w:pPr>
        <w:ind w:firstLine="708"/>
        <w:jc w:val="both"/>
        <w:rPr>
          <w:rFonts w:ascii="Times New Roman" w:hAnsi="Times New Roman" w:cs="Times New Roman"/>
          <w:sz w:val="28"/>
          <w:szCs w:val="28"/>
        </w:rPr>
      </w:pPr>
      <w:proofErr w:type="spellStart"/>
      <w:r w:rsidRPr="00F30088">
        <w:rPr>
          <w:rFonts w:ascii="Times New Roman" w:hAnsi="Times New Roman" w:cs="Times New Roman"/>
          <w:sz w:val="28"/>
          <w:szCs w:val="28"/>
        </w:rPr>
        <w:t>Наразі</w:t>
      </w:r>
      <w:proofErr w:type="spellEnd"/>
      <w:r w:rsidRPr="00F30088">
        <w:rPr>
          <w:rFonts w:ascii="Times New Roman" w:hAnsi="Times New Roman" w:cs="Times New Roman"/>
          <w:sz w:val="28"/>
          <w:szCs w:val="28"/>
        </w:rPr>
        <w:t xml:space="preserve"> судом </w:t>
      </w:r>
      <w:proofErr w:type="spellStart"/>
      <w:r w:rsidRPr="00F30088">
        <w:rPr>
          <w:rFonts w:ascii="Times New Roman" w:hAnsi="Times New Roman" w:cs="Times New Roman"/>
          <w:sz w:val="28"/>
          <w:szCs w:val="28"/>
        </w:rPr>
        <w:t>відкрито</w:t>
      </w:r>
      <w:proofErr w:type="spellEnd"/>
      <w:r w:rsidRPr="00F30088">
        <w:rPr>
          <w:rFonts w:ascii="Times New Roman" w:hAnsi="Times New Roman" w:cs="Times New Roman"/>
          <w:sz w:val="28"/>
          <w:szCs w:val="28"/>
        </w:rPr>
        <w:t xml:space="preserve"> </w:t>
      </w:r>
      <w:proofErr w:type="spellStart"/>
      <w:r w:rsidRPr="00F30088">
        <w:rPr>
          <w:rFonts w:ascii="Times New Roman" w:hAnsi="Times New Roman" w:cs="Times New Roman"/>
          <w:sz w:val="28"/>
          <w:szCs w:val="28"/>
        </w:rPr>
        <w:t>провадження</w:t>
      </w:r>
      <w:proofErr w:type="spellEnd"/>
      <w:r w:rsidRPr="00F30088">
        <w:rPr>
          <w:rFonts w:ascii="Times New Roman" w:hAnsi="Times New Roman" w:cs="Times New Roman"/>
          <w:sz w:val="28"/>
          <w:szCs w:val="28"/>
        </w:rPr>
        <w:t xml:space="preserve"> у </w:t>
      </w:r>
      <w:proofErr w:type="spellStart"/>
      <w:r w:rsidRPr="00F30088">
        <w:rPr>
          <w:rFonts w:ascii="Times New Roman" w:hAnsi="Times New Roman" w:cs="Times New Roman"/>
          <w:sz w:val="28"/>
          <w:szCs w:val="28"/>
        </w:rPr>
        <w:t>цивільній</w:t>
      </w:r>
      <w:proofErr w:type="spellEnd"/>
      <w:r w:rsidRPr="00F30088">
        <w:rPr>
          <w:rFonts w:ascii="Times New Roman" w:hAnsi="Times New Roman" w:cs="Times New Roman"/>
          <w:sz w:val="28"/>
          <w:szCs w:val="28"/>
        </w:rPr>
        <w:t xml:space="preserve"> </w:t>
      </w:r>
      <w:proofErr w:type="spellStart"/>
      <w:r w:rsidRPr="00F30088">
        <w:rPr>
          <w:rFonts w:ascii="Times New Roman" w:hAnsi="Times New Roman" w:cs="Times New Roman"/>
          <w:sz w:val="28"/>
          <w:szCs w:val="28"/>
        </w:rPr>
        <w:t>справі</w:t>
      </w:r>
      <w:proofErr w:type="spellEnd"/>
      <w:r w:rsidRPr="00F30088">
        <w:rPr>
          <w:rFonts w:ascii="Times New Roman" w:hAnsi="Times New Roman" w:cs="Times New Roman"/>
          <w:sz w:val="28"/>
          <w:szCs w:val="28"/>
        </w:rPr>
        <w:t xml:space="preserve">, справу </w:t>
      </w:r>
      <w:proofErr w:type="spellStart"/>
      <w:r w:rsidRPr="00F30088">
        <w:rPr>
          <w:rFonts w:ascii="Times New Roman" w:hAnsi="Times New Roman" w:cs="Times New Roman"/>
          <w:sz w:val="28"/>
          <w:szCs w:val="28"/>
        </w:rPr>
        <w:t>призначено</w:t>
      </w:r>
      <w:proofErr w:type="spellEnd"/>
      <w:r w:rsidRPr="00F30088">
        <w:rPr>
          <w:rFonts w:ascii="Times New Roman" w:hAnsi="Times New Roman" w:cs="Times New Roman"/>
          <w:sz w:val="28"/>
          <w:szCs w:val="28"/>
        </w:rPr>
        <w:t xml:space="preserve"> до </w:t>
      </w:r>
      <w:proofErr w:type="spellStart"/>
      <w:r w:rsidRPr="00F30088">
        <w:rPr>
          <w:rFonts w:ascii="Times New Roman" w:hAnsi="Times New Roman" w:cs="Times New Roman"/>
          <w:sz w:val="28"/>
          <w:szCs w:val="28"/>
        </w:rPr>
        <w:t>розгляду</w:t>
      </w:r>
      <w:proofErr w:type="spellEnd"/>
      <w:r w:rsidRPr="00F30088">
        <w:rPr>
          <w:rFonts w:ascii="Times New Roman" w:hAnsi="Times New Roman" w:cs="Times New Roman"/>
          <w:sz w:val="28"/>
          <w:szCs w:val="28"/>
        </w:rPr>
        <w:t>.</w:t>
      </w:r>
    </w:p>
    <w:p w:rsidR="00375E6A" w:rsidRDefault="00375E6A" w:rsidP="00375E6A">
      <w:pPr>
        <w:jc w:val="both"/>
        <w:rPr>
          <w:rFonts w:ascii="Times New Roman" w:hAnsi="Times New Roman" w:cs="Times New Roman"/>
          <w:sz w:val="28"/>
          <w:szCs w:val="28"/>
        </w:rPr>
      </w:pPr>
    </w:p>
    <w:p w:rsidR="00375E6A" w:rsidRDefault="00375E6A" w:rsidP="00375E6A">
      <w:pPr>
        <w:jc w:val="both"/>
        <w:rPr>
          <w:rFonts w:ascii="Times New Roman" w:hAnsi="Times New Roman" w:cs="Times New Roman"/>
          <w:sz w:val="28"/>
          <w:szCs w:val="28"/>
        </w:rPr>
      </w:pPr>
    </w:p>
    <w:p w:rsidR="00375E6A" w:rsidRDefault="00375E6A" w:rsidP="00375E6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proofErr w:type="spellStart"/>
      <w:r>
        <w:rPr>
          <w:rFonts w:ascii="Times New Roman" w:hAnsi="Times New Roman" w:cs="Times New Roman"/>
          <w:sz w:val="28"/>
          <w:szCs w:val="28"/>
          <w:lang w:val="uk-UA"/>
        </w:rPr>
        <w:t>Міловського</w:t>
      </w:r>
      <w:proofErr w:type="spellEnd"/>
      <w:r>
        <w:rPr>
          <w:rFonts w:ascii="Times New Roman" w:hAnsi="Times New Roman" w:cs="Times New Roman"/>
          <w:sz w:val="28"/>
          <w:szCs w:val="28"/>
          <w:lang w:val="uk-UA"/>
        </w:rPr>
        <w:t xml:space="preserve"> відділу</w:t>
      </w:r>
    </w:p>
    <w:p w:rsidR="00375E6A" w:rsidRPr="00375E6A" w:rsidRDefault="00375E6A" w:rsidP="00375E6A">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Старобільської</w:t>
      </w:r>
      <w:proofErr w:type="spellEnd"/>
      <w:r>
        <w:rPr>
          <w:rFonts w:ascii="Times New Roman" w:hAnsi="Times New Roman" w:cs="Times New Roman"/>
          <w:sz w:val="28"/>
          <w:szCs w:val="28"/>
          <w:lang w:val="uk-UA"/>
        </w:rPr>
        <w:t xml:space="preserve"> місцевої прокуратури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П. Якушенко</w:t>
      </w:r>
      <w:bookmarkStart w:id="0" w:name="_GoBack"/>
      <w:bookmarkEnd w:id="0"/>
    </w:p>
    <w:sectPr w:rsidR="00375E6A" w:rsidRPr="00375E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F1"/>
    <w:rsid w:val="00375E6A"/>
    <w:rsid w:val="003D54F1"/>
    <w:rsid w:val="008D2658"/>
    <w:rsid w:val="009100E1"/>
    <w:rsid w:val="00E177F4"/>
    <w:rsid w:val="00F3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87A2"/>
  <w15:chartTrackingRefBased/>
  <w15:docId w15:val="{9D37CCB5-C583-4570-BB9F-173C9D85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E6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5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168</Words>
  <Characters>959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2018-03-26T08:10:00Z</cp:lastPrinted>
  <dcterms:created xsi:type="dcterms:W3CDTF">2018-03-20T08:56:00Z</dcterms:created>
  <dcterms:modified xsi:type="dcterms:W3CDTF">2018-03-26T08:11:00Z</dcterms:modified>
</cp:coreProperties>
</file>