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D6B" w:rsidRPr="00E94F5F" w:rsidRDefault="00B10D6B" w:rsidP="006631FD">
      <w:pPr>
        <w:ind w:firstLine="567"/>
        <w:jc w:val="both"/>
        <w:rPr>
          <w:rFonts w:ascii="Times New Roman" w:hAnsi="Times New Roman" w:cs="Times New Roman"/>
          <w:sz w:val="28"/>
          <w:szCs w:val="28"/>
          <w:lang w:val="uk-UA"/>
        </w:rPr>
      </w:pPr>
    </w:p>
    <w:p w:rsidR="00D85AEE" w:rsidRPr="00E94F5F" w:rsidRDefault="00D85AEE" w:rsidP="003C23E0">
      <w:pPr>
        <w:spacing w:after="0" w:line="240" w:lineRule="auto"/>
        <w:ind w:firstLine="567"/>
        <w:jc w:val="center"/>
        <w:rPr>
          <w:rFonts w:ascii="Times New Roman" w:hAnsi="Times New Roman" w:cs="Times New Roman"/>
          <w:b/>
          <w:bCs/>
          <w:sz w:val="28"/>
          <w:szCs w:val="28"/>
          <w:lang w:val="uk-UA"/>
        </w:rPr>
      </w:pPr>
      <w:r w:rsidRPr="00E94F5F">
        <w:rPr>
          <w:rFonts w:ascii="Times New Roman" w:hAnsi="Times New Roman" w:cs="Times New Roman"/>
          <w:b/>
          <w:bCs/>
          <w:sz w:val="28"/>
          <w:szCs w:val="28"/>
          <w:lang w:val="uk-UA"/>
        </w:rPr>
        <w:t>Управління соціального захисту населення Міловської районної державної адміністрації інформує:</w:t>
      </w:r>
    </w:p>
    <w:p w:rsidR="0010429C" w:rsidRPr="00E94F5F" w:rsidRDefault="0010429C" w:rsidP="003C23E0">
      <w:pPr>
        <w:spacing w:after="0" w:line="240" w:lineRule="auto"/>
        <w:ind w:firstLine="567"/>
        <w:jc w:val="both"/>
        <w:rPr>
          <w:rFonts w:ascii="Times New Roman" w:hAnsi="Times New Roman" w:cs="Times New Roman"/>
          <w:sz w:val="28"/>
          <w:szCs w:val="28"/>
          <w:lang w:val="uk-UA"/>
        </w:rPr>
      </w:pPr>
      <w:r w:rsidRPr="00E94F5F">
        <w:rPr>
          <w:rFonts w:ascii="Times New Roman" w:hAnsi="Times New Roman" w:cs="Times New Roman"/>
          <w:b/>
          <w:bCs/>
          <w:sz w:val="28"/>
          <w:szCs w:val="28"/>
          <w:lang w:val="uk-UA"/>
        </w:rPr>
        <w:t>28 жовтня Кабінет Міністрів України затвердив постанову </w:t>
      </w:r>
      <w:hyperlink r:id="rId6" w:tgtFrame="_blank" w:history="1">
        <w:r w:rsidRPr="00E94F5F">
          <w:rPr>
            <w:rStyle w:val="a4"/>
            <w:rFonts w:ascii="Times New Roman" w:hAnsi="Times New Roman" w:cs="Times New Roman"/>
            <w:b/>
            <w:bCs/>
            <w:sz w:val="28"/>
            <w:szCs w:val="28"/>
            <w:lang w:val="uk-UA"/>
          </w:rPr>
          <w:t>№ 1035</w:t>
        </w:r>
      </w:hyperlink>
      <w:r w:rsidRPr="00E94F5F">
        <w:rPr>
          <w:rFonts w:ascii="Times New Roman" w:hAnsi="Times New Roman" w:cs="Times New Roman"/>
          <w:b/>
          <w:bCs/>
          <w:sz w:val="28"/>
          <w:szCs w:val="28"/>
          <w:lang w:val="uk-UA"/>
        </w:rPr>
        <w:t>, яка  розділяє повноваження органів влади у сфері призначення державних виплат.</w:t>
      </w:r>
    </w:p>
    <w:p w:rsidR="0010429C" w:rsidRPr="00E94F5F" w:rsidRDefault="0010429C" w:rsidP="003C23E0">
      <w:pPr>
        <w:spacing w:after="0" w:line="240" w:lineRule="auto"/>
        <w:ind w:firstLine="567"/>
        <w:jc w:val="both"/>
        <w:rPr>
          <w:rFonts w:ascii="Times New Roman" w:hAnsi="Times New Roman" w:cs="Times New Roman"/>
          <w:sz w:val="28"/>
          <w:szCs w:val="28"/>
          <w:lang w:val="uk-UA"/>
        </w:rPr>
      </w:pPr>
      <w:r w:rsidRPr="00E94F5F">
        <w:rPr>
          <w:rFonts w:ascii="Times New Roman" w:hAnsi="Times New Roman" w:cs="Times New Roman"/>
          <w:sz w:val="28"/>
          <w:szCs w:val="28"/>
          <w:lang w:val="uk-UA"/>
        </w:rPr>
        <w:t>Документ визначає, що:</w:t>
      </w:r>
    </w:p>
    <w:p w:rsidR="0010429C" w:rsidRPr="00E94F5F" w:rsidRDefault="003C23E0" w:rsidP="003C23E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429C" w:rsidRPr="00E94F5F">
        <w:rPr>
          <w:rFonts w:ascii="Times New Roman" w:hAnsi="Times New Roman" w:cs="Times New Roman"/>
          <w:sz w:val="28"/>
          <w:szCs w:val="28"/>
          <w:lang w:val="uk-UA"/>
        </w:rPr>
        <w:t xml:space="preserve">З 1 січня 2021 р. органи </w:t>
      </w:r>
      <w:proofErr w:type="spellStart"/>
      <w:r w:rsidR="0010429C" w:rsidRPr="00E94F5F">
        <w:rPr>
          <w:rFonts w:ascii="Times New Roman" w:hAnsi="Times New Roman" w:cs="Times New Roman"/>
          <w:sz w:val="28"/>
          <w:szCs w:val="28"/>
          <w:lang w:val="uk-UA"/>
        </w:rPr>
        <w:t>соцзахисту</w:t>
      </w:r>
      <w:proofErr w:type="spellEnd"/>
      <w:r w:rsidR="0010429C" w:rsidRPr="00E94F5F">
        <w:rPr>
          <w:rFonts w:ascii="Times New Roman" w:hAnsi="Times New Roman" w:cs="Times New Roman"/>
          <w:sz w:val="28"/>
          <w:szCs w:val="28"/>
          <w:lang w:val="uk-UA"/>
        </w:rPr>
        <w:t xml:space="preserve"> </w:t>
      </w:r>
      <w:proofErr w:type="spellStart"/>
      <w:r w:rsidR="0010429C" w:rsidRPr="00E94F5F">
        <w:rPr>
          <w:rFonts w:ascii="Times New Roman" w:hAnsi="Times New Roman" w:cs="Times New Roman"/>
          <w:sz w:val="28"/>
          <w:szCs w:val="28"/>
          <w:lang w:val="uk-UA"/>
        </w:rPr>
        <w:t>райдерж</w:t>
      </w:r>
      <w:proofErr w:type="spellEnd"/>
      <w:r>
        <w:rPr>
          <w:rFonts w:ascii="Times New Roman" w:hAnsi="Times New Roman" w:cs="Times New Roman"/>
          <w:sz w:val="28"/>
          <w:szCs w:val="28"/>
          <w:lang w:val="uk-UA"/>
        </w:rPr>
        <w:t>-</w:t>
      </w:r>
      <w:r w:rsidR="0010429C" w:rsidRPr="00E94F5F">
        <w:rPr>
          <w:rFonts w:ascii="Times New Roman" w:hAnsi="Times New Roman" w:cs="Times New Roman"/>
          <w:sz w:val="28"/>
          <w:szCs w:val="28"/>
          <w:lang w:val="uk-UA"/>
        </w:rPr>
        <w:t>адміністрацій приймають від громадян документи для призначення державних допомог, пільг, субсидій тільки через пошту або в електронній формі.</w:t>
      </w:r>
    </w:p>
    <w:p w:rsidR="0010429C" w:rsidRPr="00E94F5F" w:rsidRDefault="003C23E0" w:rsidP="003C23E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429C" w:rsidRPr="00E94F5F">
        <w:rPr>
          <w:rFonts w:ascii="Times New Roman" w:hAnsi="Times New Roman" w:cs="Times New Roman"/>
          <w:sz w:val="28"/>
          <w:szCs w:val="28"/>
          <w:lang w:val="uk-UA"/>
        </w:rPr>
        <w:t xml:space="preserve">Заяви з необхідними документами можуть приймати уповноважені посадові особи виконавчих органів рад та через </w:t>
      </w:r>
      <w:proofErr w:type="spellStart"/>
      <w:r w:rsidR="0010429C" w:rsidRPr="00E94F5F">
        <w:rPr>
          <w:rFonts w:ascii="Times New Roman" w:hAnsi="Times New Roman" w:cs="Times New Roman"/>
          <w:sz w:val="28"/>
          <w:szCs w:val="28"/>
          <w:lang w:val="uk-UA"/>
        </w:rPr>
        <w:t>ЦНАПи</w:t>
      </w:r>
      <w:proofErr w:type="spellEnd"/>
      <w:r w:rsidR="0010429C" w:rsidRPr="00E94F5F">
        <w:rPr>
          <w:rFonts w:ascii="Times New Roman" w:hAnsi="Times New Roman" w:cs="Times New Roman"/>
          <w:sz w:val="28"/>
          <w:szCs w:val="28"/>
          <w:lang w:val="uk-UA"/>
        </w:rPr>
        <w:t xml:space="preserve">, які передають їх відповідному органу </w:t>
      </w:r>
      <w:proofErr w:type="spellStart"/>
      <w:r w:rsidR="0010429C" w:rsidRPr="00E94F5F">
        <w:rPr>
          <w:rFonts w:ascii="Times New Roman" w:hAnsi="Times New Roman" w:cs="Times New Roman"/>
          <w:sz w:val="28"/>
          <w:szCs w:val="28"/>
          <w:lang w:val="uk-UA"/>
        </w:rPr>
        <w:t>соцзахисту</w:t>
      </w:r>
      <w:proofErr w:type="spellEnd"/>
      <w:r w:rsidR="0010429C" w:rsidRPr="00E94F5F">
        <w:rPr>
          <w:rFonts w:ascii="Times New Roman" w:hAnsi="Times New Roman" w:cs="Times New Roman"/>
          <w:sz w:val="28"/>
          <w:szCs w:val="28"/>
          <w:lang w:val="uk-UA"/>
        </w:rPr>
        <w:t>.</w:t>
      </w:r>
    </w:p>
    <w:p w:rsidR="0010429C" w:rsidRPr="00E94F5F" w:rsidRDefault="003C23E0" w:rsidP="003C23E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429C" w:rsidRPr="00E94F5F">
        <w:rPr>
          <w:rFonts w:ascii="Times New Roman" w:hAnsi="Times New Roman" w:cs="Times New Roman"/>
          <w:sz w:val="28"/>
          <w:szCs w:val="28"/>
          <w:lang w:val="uk-UA"/>
        </w:rPr>
        <w:t>З 1 березня 2021 р. заяви з необхідними документами приймаються посадовими особами виконавчих органів рад або через ЦНАП виключно з формуванням електронної справи.</w:t>
      </w:r>
    </w:p>
    <w:p w:rsidR="0010429C" w:rsidRPr="00E94F5F" w:rsidRDefault="0010429C" w:rsidP="003C23E0">
      <w:pPr>
        <w:spacing w:after="0" w:line="240" w:lineRule="auto"/>
        <w:ind w:firstLine="567"/>
        <w:jc w:val="both"/>
        <w:rPr>
          <w:rFonts w:ascii="Times New Roman" w:hAnsi="Times New Roman" w:cs="Times New Roman"/>
          <w:sz w:val="28"/>
          <w:szCs w:val="28"/>
          <w:lang w:val="uk-UA"/>
        </w:rPr>
      </w:pPr>
      <w:r w:rsidRPr="00E94F5F">
        <w:rPr>
          <w:rFonts w:ascii="Times New Roman" w:hAnsi="Times New Roman" w:cs="Times New Roman"/>
          <w:i/>
          <w:iCs/>
          <w:sz w:val="28"/>
          <w:szCs w:val="28"/>
          <w:lang w:val="uk-UA"/>
        </w:rPr>
        <w:t>Надаємо роз’яснення на  деякі нововведення:</w:t>
      </w:r>
    </w:p>
    <w:p w:rsidR="0010429C" w:rsidRPr="00E94F5F" w:rsidRDefault="0010429C" w:rsidP="003C23E0">
      <w:pPr>
        <w:spacing w:after="0" w:line="240" w:lineRule="auto"/>
        <w:ind w:firstLine="567"/>
        <w:jc w:val="both"/>
        <w:rPr>
          <w:rFonts w:ascii="Times New Roman" w:hAnsi="Times New Roman" w:cs="Times New Roman"/>
          <w:sz w:val="28"/>
          <w:szCs w:val="28"/>
          <w:lang w:val="uk-UA"/>
        </w:rPr>
      </w:pPr>
      <w:r w:rsidRPr="00E94F5F">
        <w:rPr>
          <w:rFonts w:ascii="Times New Roman" w:hAnsi="Times New Roman" w:cs="Times New Roman"/>
          <w:b/>
          <w:bCs/>
          <w:sz w:val="28"/>
          <w:szCs w:val="28"/>
          <w:lang w:val="uk-UA"/>
        </w:rPr>
        <w:t xml:space="preserve">1. Робота органів </w:t>
      </w:r>
      <w:proofErr w:type="spellStart"/>
      <w:r w:rsidRPr="00E94F5F">
        <w:rPr>
          <w:rFonts w:ascii="Times New Roman" w:hAnsi="Times New Roman" w:cs="Times New Roman"/>
          <w:b/>
          <w:bCs/>
          <w:sz w:val="28"/>
          <w:szCs w:val="28"/>
          <w:lang w:val="uk-UA"/>
        </w:rPr>
        <w:t>соцзахисту</w:t>
      </w:r>
      <w:proofErr w:type="spellEnd"/>
      <w:r w:rsidRPr="00E94F5F">
        <w:rPr>
          <w:rFonts w:ascii="Times New Roman" w:hAnsi="Times New Roman" w:cs="Times New Roman"/>
          <w:b/>
          <w:bCs/>
          <w:sz w:val="28"/>
          <w:szCs w:val="28"/>
          <w:lang w:val="uk-UA"/>
        </w:rPr>
        <w:t xml:space="preserve"> міських рад міст обласного значення та районних в м. Києві держадміністрацій не змінюється</w:t>
      </w:r>
      <w:r w:rsidRPr="00E94F5F">
        <w:rPr>
          <w:rFonts w:ascii="Times New Roman" w:hAnsi="Times New Roman" w:cs="Times New Roman"/>
          <w:sz w:val="28"/>
          <w:szCs w:val="28"/>
          <w:lang w:val="uk-UA"/>
        </w:rPr>
        <w:t xml:space="preserve"> – на території міста Києва та територіальних громад, до складу яких входять території міст обласного значення, органи </w:t>
      </w:r>
      <w:proofErr w:type="spellStart"/>
      <w:r w:rsidRPr="00E94F5F">
        <w:rPr>
          <w:rFonts w:ascii="Times New Roman" w:hAnsi="Times New Roman" w:cs="Times New Roman"/>
          <w:sz w:val="28"/>
          <w:szCs w:val="28"/>
          <w:lang w:val="uk-UA"/>
        </w:rPr>
        <w:t>соцзахисту</w:t>
      </w:r>
      <w:proofErr w:type="spellEnd"/>
      <w:r w:rsidRPr="00E94F5F">
        <w:rPr>
          <w:rFonts w:ascii="Times New Roman" w:hAnsi="Times New Roman" w:cs="Times New Roman"/>
          <w:sz w:val="28"/>
          <w:szCs w:val="28"/>
          <w:lang w:val="uk-UA"/>
        </w:rPr>
        <w:t xml:space="preserve"> продовжують і приймати документи, і призначати виплати до реформування системи соціального захисту населення.</w:t>
      </w:r>
    </w:p>
    <w:p w:rsidR="0010429C" w:rsidRPr="00E94F5F" w:rsidRDefault="0010429C" w:rsidP="003C23E0">
      <w:pPr>
        <w:spacing w:after="0" w:line="240" w:lineRule="auto"/>
        <w:ind w:firstLine="567"/>
        <w:jc w:val="both"/>
        <w:rPr>
          <w:rFonts w:ascii="Times New Roman" w:hAnsi="Times New Roman" w:cs="Times New Roman"/>
          <w:sz w:val="28"/>
          <w:szCs w:val="28"/>
          <w:lang w:val="uk-UA"/>
        </w:rPr>
      </w:pPr>
      <w:r w:rsidRPr="00E94F5F">
        <w:rPr>
          <w:rFonts w:ascii="Times New Roman" w:hAnsi="Times New Roman" w:cs="Times New Roman"/>
          <w:b/>
          <w:bCs/>
          <w:sz w:val="28"/>
          <w:szCs w:val="28"/>
          <w:lang w:val="uk-UA"/>
        </w:rPr>
        <w:t>2. З 1 січня 2021 р. усі сільські, селищні, міські ради новостворених територіальних громад повинні організувати прийом документів від громадян для призначення д</w:t>
      </w:r>
      <w:bookmarkStart w:id="0" w:name="_GoBack"/>
      <w:bookmarkEnd w:id="0"/>
      <w:r w:rsidRPr="00E94F5F">
        <w:rPr>
          <w:rFonts w:ascii="Times New Roman" w:hAnsi="Times New Roman" w:cs="Times New Roman"/>
          <w:b/>
          <w:bCs/>
          <w:sz w:val="28"/>
          <w:szCs w:val="28"/>
          <w:lang w:val="uk-UA"/>
        </w:rPr>
        <w:t>ержавних виплат</w:t>
      </w:r>
      <w:r w:rsidR="003C23E0">
        <w:rPr>
          <w:rFonts w:ascii="Times New Roman" w:hAnsi="Times New Roman" w:cs="Times New Roman"/>
          <w:b/>
          <w:bCs/>
          <w:sz w:val="28"/>
          <w:szCs w:val="28"/>
          <w:lang w:val="uk-UA"/>
        </w:rPr>
        <w:t xml:space="preserve"> </w:t>
      </w:r>
      <w:r w:rsidRPr="00E94F5F">
        <w:rPr>
          <w:rFonts w:ascii="Times New Roman" w:hAnsi="Times New Roman" w:cs="Times New Roman"/>
          <w:sz w:val="28"/>
          <w:szCs w:val="28"/>
          <w:lang w:val="uk-UA"/>
        </w:rPr>
        <w:t xml:space="preserve"> – </w:t>
      </w:r>
      <w:proofErr w:type="spellStart"/>
      <w:r w:rsidRPr="00E94F5F">
        <w:rPr>
          <w:rFonts w:ascii="Times New Roman" w:hAnsi="Times New Roman" w:cs="Times New Roman"/>
          <w:sz w:val="28"/>
          <w:szCs w:val="28"/>
          <w:lang w:val="uk-UA"/>
        </w:rPr>
        <w:t>райдерж</w:t>
      </w:r>
      <w:proofErr w:type="spellEnd"/>
      <w:r w:rsidR="003C23E0">
        <w:rPr>
          <w:rFonts w:ascii="Times New Roman" w:hAnsi="Times New Roman" w:cs="Times New Roman"/>
          <w:sz w:val="28"/>
          <w:szCs w:val="28"/>
          <w:lang w:val="uk-UA"/>
        </w:rPr>
        <w:t>-</w:t>
      </w:r>
      <w:r w:rsidRPr="00E94F5F">
        <w:rPr>
          <w:rFonts w:ascii="Times New Roman" w:hAnsi="Times New Roman" w:cs="Times New Roman"/>
          <w:sz w:val="28"/>
          <w:szCs w:val="28"/>
          <w:lang w:val="uk-UA"/>
        </w:rPr>
        <w:t>адміністрації перестануть приймати від громадян пакети документів; прийом можна організувати через виконавчий орган ради (в тому числі віддалене робоче місце), старосту або ЦНАП.</w:t>
      </w:r>
    </w:p>
    <w:p w:rsidR="0010429C" w:rsidRPr="00E94F5F" w:rsidRDefault="0010429C" w:rsidP="003C23E0">
      <w:pPr>
        <w:spacing w:after="0" w:line="240" w:lineRule="auto"/>
        <w:ind w:firstLine="567"/>
        <w:jc w:val="both"/>
        <w:rPr>
          <w:rFonts w:ascii="Times New Roman" w:hAnsi="Times New Roman" w:cs="Times New Roman"/>
          <w:sz w:val="28"/>
          <w:szCs w:val="28"/>
          <w:lang w:val="uk-UA"/>
        </w:rPr>
      </w:pPr>
      <w:r w:rsidRPr="00E94F5F">
        <w:rPr>
          <w:rFonts w:ascii="Times New Roman" w:hAnsi="Times New Roman" w:cs="Times New Roman"/>
          <w:b/>
          <w:bCs/>
          <w:sz w:val="28"/>
          <w:szCs w:val="28"/>
          <w:lang w:val="uk-UA"/>
        </w:rPr>
        <w:t>3. З 1 березня 2021 р.</w:t>
      </w:r>
      <w:r w:rsidRPr="00E94F5F">
        <w:rPr>
          <w:rFonts w:ascii="Times New Roman" w:hAnsi="Times New Roman" w:cs="Times New Roman"/>
          <w:sz w:val="28"/>
          <w:szCs w:val="28"/>
          <w:lang w:val="uk-UA"/>
        </w:rPr>
        <w:t> </w:t>
      </w:r>
      <w:r w:rsidRPr="00E94F5F">
        <w:rPr>
          <w:rFonts w:ascii="Times New Roman" w:hAnsi="Times New Roman" w:cs="Times New Roman"/>
          <w:b/>
          <w:bCs/>
          <w:sz w:val="28"/>
          <w:szCs w:val="28"/>
          <w:lang w:val="uk-UA"/>
        </w:rPr>
        <w:t>усі виконавчі органи рад базового рівня (окрім міст обласного значення та м. Києва) повинні підключитися</w:t>
      </w:r>
      <w:r w:rsidRPr="00E94F5F">
        <w:rPr>
          <w:rFonts w:ascii="Times New Roman" w:hAnsi="Times New Roman" w:cs="Times New Roman"/>
          <w:sz w:val="28"/>
          <w:szCs w:val="28"/>
          <w:lang w:val="uk-UA"/>
        </w:rPr>
        <w:t> </w:t>
      </w:r>
      <w:r w:rsidRPr="00E94F5F">
        <w:rPr>
          <w:rFonts w:ascii="Times New Roman" w:hAnsi="Times New Roman" w:cs="Times New Roman"/>
          <w:b/>
          <w:bCs/>
          <w:sz w:val="28"/>
          <w:szCs w:val="28"/>
          <w:lang w:val="uk-UA"/>
        </w:rPr>
        <w:t>до цифрової платформи «Соціальна громада»</w:t>
      </w:r>
      <w:r w:rsidRPr="00E94F5F">
        <w:rPr>
          <w:rFonts w:ascii="Times New Roman" w:hAnsi="Times New Roman" w:cs="Times New Roman"/>
          <w:sz w:val="28"/>
          <w:szCs w:val="28"/>
          <w:lang w:val="uk-UA"/>
        </w:rPr>
        <w:t> - через цю платформу органи, що приймають документи, будуть передавати особові справи онлайн в райдержадміністрації.</w:t>
      </w:r>
      <w:r w:rsidR="00240FA4" w:rsidRPr="00E94F5F">
        <w:rPr>
          <w:rFonts w:ascii="Times New Roman" w:hAnsi="Times New Roman" w:cs="Times New Roman"/>
          <w:sz w:val="28"/>
          <w:szCs w:val="28"/>
          <w:lang w:val="uk-UA"/>
        </w:rPr>
        <w:t> П</w:t>
      </w:r>
      <w:r w:rsidRPr="00E94F5F">
        <w:rPr>
          <w:rFonts w:ascii="Times New Roman" w:hAnsi="Times New Roman" w:cs="Times New Roman"/>
          <w:sz w:val="28"/>
          <w:szCs w:val="28"/>
          <w:lang w:val="uk-UA"/>
        </w:rPr>
        <w:t>ідключення до «Соціальної громади» для органів місцевого самоврядування </w:t>
      </w:r>
      <w:hyperlink r:id="rId7" w:tgtFrame="_blank" w:history="1">
        <w:r w:rsidRPr="00E94F5F">
          <w:rPr>
            <w:rStyle w:val="a4"/>
            <w:rFonts w:ascii="Times New Roman" w:hAnsi="Times New Roman" w:cs="Times New Roman"/>
            <w:b/>
            <w:bCs/>
            <w:sz w:val="28"/>
            <w:szCs w:val="28"/>
            <w:lang w:val="uk-UA"/>
          </w:rPr>
          <w:t>буде безкоштовним</w:t>
        </w:r>
      </w:hyperlink>
      <w:r w:rsidRPr="00E94F5F">
        <w:rPr>
          <w:rFonts w:ascii="Times New Roman" w:hAnsi="Times New Roman" w:cs="Times New Roman"/>
          <w:b/>
          <w:bCs/>
          <w:sz w:val="28"/>
          <w:szCs w:val="28"/>
          <w:lang w:val="uk-UA"/>
        </w:rPr>
        <w:t>.</w:t>
      </w:r>
    </w:p>
    <w:p w:rsidR="0010429C" w:rsidRPr="00E94F5F" w:rsidRDefault="0010429C" w:rsidP="003C23E0">
      <w:pPr>
        <w:spacing w:after="0" w:line="240" w:lineRule="auto"/>
        <w:ind w:firstLine="567"/>
        <w:jc w:val="both"/>
        <w:rPr>
          <w:rFonts w:ascii="Times New Roman" w:hAnsi="Times New Roman" w:cs="Times New Roman"/>
          <w:sz w:val="28"/>
          <w:szCs w:val="28"/>
          <w:lang w:val="uk-UA"/>
        </w:rPr>
      </w:pPr>
      <w:r w:rsidRPr="00E94F5F">
        <w:rPr>
          <w:rFonts w:ascii="Times New Roman" w:hAnsi="Times New Roman" w:cs="Times New Roman"/>
          <w:b/>
          <w:bCs/>
          <w:sz w:val="28"/>
          <w:szCs w:val="28"/>
          <w:lang w:val="uk-UA"/>
        </w:rPr>
        <w:t>4. Не підлягають поверненню</w:t>
      </w:r>
      <w:r w:rsidRPr="00E94F5F">
        <w:rPr>
          <w:rFonts w:ascii="Times New Roman" w:hAnsi="Times New Roman" w:cs="Times New Roman"/>
          <w:sz w:val="28"/>
          <w:szCs w:val="28"/>
          <w:lang w:val="uk-UA"/>
        </w:rPr>
        <w:t> кошти державної соціальної допомоги малозабезпеченим сім’ям та допомоги на дітей одиноким матерям, виплачені отримувачам під час карантину до 1 липня 2020 р., якщо не було підтверджено право на отримання допомоги або її розмір внаслідок перерахунку зменшився. Якщо отримувач державної соціальної допомоги малозабезпеченим сім’ям, допомоги на дітей одиноким матерям повернув суми надміру виплачених коштів, орган соціального захисту населення </w:t>
      </w:r>
      <w:r w:rsidRPr="00E94F5F">
        <w:rPr>
          <w:rFonts w:ascii="Times New Roman" w:hAnsi="Times New Roman" w:cs="Times New Roman"/>
          <w:b/>
          <w:bCs/>
          <w:sz w:val="28"/>
          <w:szCs w:val="28"/>
          <w:lang w:val="uk-UA"/>
        </w:rPr>
        <w:t>повертає такі кошти отримувачу допомоги.</w:t>
      </w:r>
    </w:p>
    <w:p w:rsidR="00B10D6B" w:rsidRPr="00E94F5F" w:rsidRDefault="0010429C" w:rsidP="003C23E0">
      <w:pPr>
        <w:spacing w:after="0" w:line="240" w:lineRule="auto"/>
        <w:ind w:firstLine="567"/>
        <w:jc w:val="both"/>
        <w:rPr>
          <w:rFonts w:ascii="Times New Roman" w:hAnsi="Times New Roman" w:cs="Times New Roman"/>
          <w:sz w:val="28"/>
          <w:szCs w:val="28"/>
          <w:lang w:val="uk-UA"/>
        </w:rPr>
      </w:pPr>
      <w:r w:rsidRPr="00E94F5F">
        <w:rPr>
          <w:rFonts w:ascii="Times New Roman" w:hAnsi="Times New Roman" w:cs="Times New Roman"/>
          <w:b/>
          <w:bCs/>
          <w:sz w:val="28"/>
          <w:szCs w:val="28"/>
          <w:lang w:val="uk-UA"/>
        </w:rPr>
        <w:t>5. </w:t>
      </w:r>
      <w:r w:rsidRPr="00E94F5F">
        <w:rPr>
          <w:rFonts w:ascii="Times New Roman" w:hAnsi="Times New Roman" w:cs="Times New Roman"/>
          <w:sz w:val="28"/>
          <w:szCs w:val="28"/>
          <w:lang w:val="uk-UA"/>
        </w:rPr>
        <w:t>Призначення і виплата державної соціальної допомоги на догляд одиноким особам, які досягли 80-річного віку та за висновком лікарсько-</w:t>
      </w:r>
      <w:r w:rsidRPr="00E94F5F">
        <w:rPr>
          <w:rFonts w:ascii="Times New Roman" w:hAnsi="Times New Roman" w:cs="Times New Roman"/>
          <w:sz w:val="28"/>
          <w:szCs w:val="28"/>
          <w:lang w:val="uk-UA"/>
        </w:rPr>
        <w:lastRenderedPageBreak/>
        <w:t>консультативної комісії потребують постійного стороннього догляду, з 1 січня 2020 р. здійснюється за заявами осіб, які звернулися за призначенням такої допомоги </w:t>
      </w:r>
      <w:r w:rsidRPr="00E94F5F">
        <w:rPr>
          <w:rFonts w:ascii="Times New Roman" w:hAnsi="Times New Roman" w:cs="Times New Roman"/>
          <w:b/>
          <w:bCs/>
          <w:sz w:val="28"/>
          <w:szCs w:val="28"/>
          <w:lang w:val="uk-UA"/>
        </w:rPr>
        <w:t>до 1 листопада 2020 року</w:t>
      </w:r>
      <w:r w:rsidR="00240FA4" w:rsidRPr="00E94F5F">
        <w:rPr>
          <w:rFonts w:ascii="Times New Roman" w:hAnsi="Times New Roman" w:cs="Times New Roman"/>
          <w:b/>
          <w:bCs/>
          <w:sz w:val="28"/>
          <w:szCs w:val="28"/>
          <w:lang w:val="uk-UA"/>
        </w:rPr>
        <w:t>.</w:t>
      </w:r>
    </w:p>
    <w:sectPr w:rsidR="00B10D6B" w:rsidRPr="00E94F5F" w:rsidSect="00B10D6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6093"/>
    <w:multiLevelType w:val="hybridMultilevel"/>
    <w:tmpl w:val="5DD2A2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FB132FD"/>
    <w:multiLevelType w:val="hybridMultilevel"/>
    <w:tmpl w:val="98DEF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9E4D67"/>
    <w:multiLevelType w:val="hybridMultilevel"/>
    <w:tmpl w:val="6658D3D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C0"/>
    <w:rsid w:val="000E412A"/>
    <w:rsid w:val="0010429C"/>
    <w:rsid w:val="00240FA4"/>
    <w:rsid w:val="002D68C0"/>
    <w:rsid w:val="003239E0"/>
    <w:rsid w:val="00331CEE"/>
    <w:rsid w:val="003C23E0"/>
    <w:rsid w:val="00426322"/>
    <w:rsid w:val="0044213D"/>
    <w:rsid w:val="004C6EFB"/>
    <w:rsid w:val="006631FD"/>
    <w:rsid w:val="0069348D"/>
    <w:rsid w:val="00762A79"/>
    <w:rsid w:val="00807C69"/>
    <w:rsid w:val="008239E1"/>
    <w:rsid w:val="008303C3"/>
    <w:rsid w:val="008763E4"/>
    <w:rsid w:val="0091322C"/>
    <w:rsid w:val="00B10D6B"/>
    <w:rsid w:val="00B233AF"/>
    <w:rsid w:val="00C81DCE"/>
    <w:rsid w:val="00D85AEE"/>
    <w:rsid w:val="00E23546"/>
    <w:rsid w:val="00E36D65"/>
    <w:rsid w:val="00E94F5F"/>
    <w:rsid w:val="00EA48AA"/>
    <w:rsid w:val="00F55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487E"/>
  <w15:docId w15:val="{064B479F-DA7B-4C2B-BB66-DA590BEB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A79"/>
    <w:pPr>
      <w:ind w:left="720"/>
      <w:contextualSpacing/>
    </w:pPr>
  </w:style>
  <w:style w:type="character" w:styleId="a4">
    <w:name w:val="Hyperlink"/>
    <w:basedOn w:val="a0"/>
    <w:uiPriority w:val="99"/>
    <w:unhideWhenUsed/>
    <w:rsid w:val="0010429C"/>
    <w:rPr>
      <w:color w:val="0000FF" w:themeColor="hyperlink"/>
      <w:u w:val="single"/>
    </w:rPr>
  </w:style>
  <w:style w:type="paragraph" w:styleId="a5">
    <w:name w:val="Balloon Text"/>
    <w:basedOn w:val="a"/>
    <w:link w:val="a6"/>
    <w:uiPriority w:val="99"/>
    <w:semiHidden/>
    <w:unhideWhenUsed/>
    <w:rsid w:val="001042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4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30">
      <w:bodyDiv w:val="1"/>
      <w:marLeft w:val="0"/>
      <w:marRight w:val="0"/>
      <w:marTop w:val="0"/>
      <w:marBottom w:val="0"/>
      <w:divBdr>
        <w:top w:val="none" w:sz="0" w:space="0" w:color="auto"/>
        <w:left w:val="none" w:sz="0" w:space="0" w:color="auto"/>
        <w:bottom w:val="none" w:sz="0" w:space="0" w:color="auto"/>
        <w:right w:val="none" w:sz="0" w:space="0" w:color="auto"/>
      </w:divBdr>
    </w:div>
    <w:div w:id="124696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uc.org.ua/novyna/minsocpolityky-pidklyuchennya-do-socialnoyi-gromady-bude-dlya-organiv-miscevog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mu.gov.ua/npas/pro-vnesennya-zmin-do-deyakih-post-a103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8374-4B2D-44EE-B170-004B0A55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1910</Words>
  <Characters>1090</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Демьян</cp:lastModifiedBy>
  <cp:revision>6</cp:revision>
  <dcterms:created xsi:type="dcterms:W3CDTF">2020-12-08T11:22:00Z</dcterms:created>
  <dcterms:modified xsi:type="dcterms:W3CDTF">2020-12-08T14:26:00Z</dcterms:modified>
</cp:coreProperties>
</file>