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CD" w:rsidRPr="009079CD" w:rsidRDefault="009079CD" w:rsidP="009079CD">
      <w:pPr>
        <w:pStyle w:val="a3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Президент України впроваджує європейські стандарти відкритості і прозорості в роботі органів державної влади. Важливим кроком на цьому шляху стало підписання Главою держави Закону України «Про доступ до публічної інформації».</w:t>
      </w:r>
    </w:p>
    <w:p w:rsidR="009079CD" w:rsidRPr="009079CD" w:rsidRDefault="009079CD" w:rsidP="009079CD">
      <w:pPr>
        <w:pStyle w:val="a3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На виконання цього закону, указів Президента України «Питання забезпечення органами виконавчої влади доступу до публічної інформації» та «Про першочергові заходи щодо забезпечення доступу до публічної інформації в допоміжних органах, створених Президентом України» головою Луганської облдержадміністрації підписане розпорядження від 5 травня 2011р. № 508 «Про організаційні заходи щодо забезпечення реалізації норм Закону України «Про доступ до публічної інформації». Зазначені нормативно-правові акти покликані забезпечити реалізацію конституційного права громадян вільно збирати, зберігати, використовувати і поширювати інформацію.</w:t>
      </w:r>
    </w:p>
    <w:p w:rsidR="009079CD" w:rsidRPr="009079CD" w:rsidRDefault="0032219F" w:rsidP="009079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Мілов</w:t>
      </w:r>
      <w:r w:rsidR="009079CD" w:rsidRPr="009079CD">
        <w:rPr>
          <w:sz w:val="28"/>
          <w:szCs w:val="28"/>
        </w:rPr>
        <w:t>ській</w:t>
      </w:r>
      <w:proofErr w:type="spellEnd"/>
      <w:r w:rsidR="009079CD" w:rsidRPr="009079C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</w:t>
      </w:r>
      <w:r w:rsidR="009079CD" w:rsidRPr="009079CD">
        <w:rPr>
          <w:sz w:val="28"/>
          <w:szCs w:val="28"/>
        </w:rPr>
        <w:t xml:space="preserve">ій державній адміністрації структурним підрозділом відповідальним за опрацювання, систематизацію, аналіз та контроль щодо задоволення запитів на інформацію, що надходять до облдержадміністрації, а також за оприлюднення інформації, передбаченої ст.15 Закону України «Про доступ до публічної інформації» визначений </w:t>
      </w:r>
      <w:r>
        <w:rPr>
          <w:sz w:val="28"/>
          <w:szCs w:val="28"/>
        </w:rPr>
        <w:t>сектор з питань організаційно-правової роботи, запобігання та виявлення корупції та розгляду звернень громадян апарату райдержадміністрації</w:t>
      </w:r>
      <w:r w:rsidR="009079CD" w:rsidRPr="009079CD">
        <w:rPr>
          <w:sz w:val="28"/>
          <w:szCs w:val="28"/>
        </w:rPr>
        <w:t>.</w:t>
      </w:r>
    </w:p>
    <w:p w:rsidR="009079CD" w:rsidRPr="009079CD" w:rsidRDefault="009079CD" w:rsidP="009079CD">
      <w:pPr>
        <w:pStyle w:val="a3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Надання публічної інформа</w:t>
      </w:r>
      <w:r w:rsidR="0032219F">
        <w:rPr>
          <w:sz w:val="28"/>
          <w:szCs w:val="28"/>
        </w:rPr>
        <w:t>ції рай</w:t>
      </w:r>
      <w:r w:rsidRPr="009079CD">
        <w:rPr>
          <w:sz w:val="28"/>
          <w:szCs w:val="28"/>
        </w:rPr>
        <w:t>держадміністрацією здійснюється у відповідь на інформаційний запит.</w:t>
      </w:r>
    </w:p>
    <w:p w:rsidR="009079CD" w:rsidRPr="009079CD" w:rsidRDefault="009079CD" w:rsidP="009079CD">
      <w:pPr>
        <w:pStyle w:val="a3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Згідно з законом, публічною є відображена та задокументована будь-якими засобами та на будь-яких носіях інформація, що була отримана або створена в процесі виконання суб’єктами владних повноважень своїх обов’язків, передбачених чинним законодавством, або яка знаходиться у володінні суб’єктів владних повноважень.</w:t>
      </w:r>
    </w:p>
    <w:p w:rsidR="009079CD" w:rsidRPr="009079CD" w:rsidRDefault="009079CD" w:rsidP="009079CD">
      <w:pPr>
        <w:pStyle w:val="a3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Запит від особи на отримання інформації складається у довільній формі. При цьому необхідно вказати:</w:t>
      </w:r>
    </w:p>
    <w:p w:rsidR="009079CD" w:rsidRPr="009079CD" w:rsidRDefault="009079CD" w:rsidP="009079C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ім'я та прізвище запитувача, поштову адресу або адресу електронної пошти, а також номер телефону;</w:t>
      </w:r>
    </w:p>
    <w:p w:rsidR="009079CD" w:rsidRPr="009079CD" w:rsidRDefault="009079CD" w:rsidP="009079C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опис інформації, яку запитувач хотів би отримати. (Вид, назву, реквізити чи зміст документа, щодо якого зроблено запит);</w:t>
      </w:r>
    </w:p>
    <w:p w:rsidR="009079CD" w:rsidRPr="009079CD" w:rsidRDefault="009079CD" w:rsidP="009079C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підпис і дату.</w:t>
      </w:r>
    </w:p>
    <w:p w:rsidR="009079CD" w:rsidRPr="009079CD" w:rsidRDefault="009079CD" w:rsidP="009079CD">
      <w:pPr>
        <w:pStyle w:val="ulined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Для оформлення інформаційного запиту письмово:</w:t>
      </w:r>
    </w:p>
    <w:p w:rsidR="009079CD" w:rsidRPr="009079CD" w:rsidRDefault="002C08B6" w:rsidP="009079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Луганська область, Міловський район, </w:t>
      </w:r>
      <w:bookmarkStart w:id="0" w:name="_GoBack"/>
      <w:bookmarkEnd w:id="0"/>
      <w:r w:rsidR="0032219F">
        <w:rPr>
          <w:sz w:val="28"/>
          <w:szCs w:val="28"/>
        </w:rPr>
        <w:t>смт</w:t>
      </w:r>
      <w:r w:rsidR="009079CD" w:rsidRPr="009079CD">
        <w:rPr>
          <w:sz w:val="28"/>
          <w:szCs w:val="28"/>
        </w:rPr>
        <w:t xml:space="preserve"> </w:t>
      </w:r>
      <w:r w:rsidR="0032219F">
        <w:rPr>
          <w:sz w:val="28"/>
          <w:szCs w:val="28"/>
        </w:rPr>
        <w:t>Мілове</w:t>
      </w:r>
      <w:r w:rsidR="009079CD" w:rsidRPr="009079CD">
        <w:rPr>
          <w:sz w:val="28"/>
          <w:szCs w:val="28"/>
        </w:rPr>
        <w:t xml:space="preserve">, </w:t>
      </w:r>
      <w:r w:rsidR="0032219F">
        <w:rPr>
          <w:sz w:val="28"/>
          <w:szCs w:val="28"/>
        </w:rPr>
        <w:t>вул</w:t>
      </w:r>
      <w:r w:rsidR="009079CD" w:rsidRPr="009079CD">
        <w:rPr>
          <w:sz w:val="28"/>
          <w:szCs w:val="28"/>
        </w:rPr>
        <w:t xml:space="preserve">. </w:t>
      </w:r>
      <w:r w:rsidR="0032219F">
        <w:rPr>
          <w:sz w:val="28"/>
          <w:szCs w:val="28"/>
        </w:rPr>
        <w:t>Миру</w:t>
      </w:r>
      <w:r w:rsidR="009079CD" w:rsidRPr="009079CD">
        <w:rPr>
          <w:sz w:val="28"/>
          <w:szCs w:val="28"/>
        </w:rPr>
        <w:t xml:space="preserve">, </w:t>
      </w:r>
      <w:r w:rsidR="0032219F">
        <w:rPr>
          <w:sz w:val="28"/>
          <w:szCs w:val="28"/>
        </w:rPr>
        <w:t>40</w:t>
      </w:r>
      <w:r>
        <w:rPr>
          <w:sz w:val="28"/>
          <w:szCs w:val="28"/>
        </w:rPr>
        <w:br/>
        <w:t>Мілов</w:t>
      </w:r>
      <w:r w:rsidR="009079CD" w:rsidRPr="009079CD">
        <w:rPr>
          <w:sz w:val="28"/>
          <w:szCs w:val="28"/>
        </w:rPr>
        <w:t xml:space="preserve">ська </w:t>
      </w:r>
      <w:r>
        <w:rPr>
          <w:sz w:val="28"/>
          <w:szCs w:val="28"/>
        </w:rPr>
        <w:t>районна</w:t>
      </w:r>
      <w:r w:rsidR="009079CD" w:rsidRPr="009079CD">
        <w:rPr>
          <w:sz w:val="28"/>
          <w:szCs w:val="28"/>
        </w:rPr>
        <w:t xml:space="preserve"> державна адміністрація</w:t>
      </w:r>
      <w:r w:rsidR="009079CD" w:rsidRPr="009079CD">
        <w:rPr>
          <w:sz w:val="28"/>
          <w:szCs w:val="28"/>
        </w:rPr>
        <w:br/>
      </w:r>
      <w:r w:rsidR="009079CD" w:rsidRPr="009079CD">
        <w:rPr>
          <w:i/>
          <w:iCs/>
          <w:sz w:val="28"/>
          <w:szCs w:val="28"/>
        </w:rPr>
        <w:t>(на конверті вказувати "Публічна інформація")</w:t>
      </w:r>
      <w:r w:rsidR="009079CD" w:rsidRPr="009079CD">
        <w:rPr>
          <w:sz w:val="28"/>
          <w:szCs w:val="28"/>
        </w:rPr>
        <w:t>.</w:t>
      </w:r>
    </w:p>
    <w:p w:rsidR="009079CD" w:rsidRPr="009079CD" w:rsidRDefault="009079CD" w:rsidP="009079CD">
      <w:pPr>
        <w:pStyle w:val="ulined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Законодавство про доступ до публічної інформації:</w:t>
      </w:r>
    </w:p>
    <w:p w:rsidR="009079CD" w:rsidRPr="009079CD" w:rsidRDefault="009079CD" w:rsidP="009079CD">
      <w:pPr>
        <w:jc w:val="both"/>
        <w:rPr>
          <w:sz w:val="28"/>
          <w:szCs w:val="28"/>
        </w:rPr>
      </w:pPr>
      <w:r w:rsidRPr="009079CD">
        <w:rPr>
          <w:noProof/>
          <w:sz w:val="28"/>
          <w:szCs w:val="28"/>
        </w:rPr>
        <w:drawing>
          <wp:inline distT="0" distB="0" distL="0" distR="0">
            <wp:extent cx="619125" cy="847725"/>
            <wp:effectExtent l="0" t="0" r="9525" b="9525"/>
            <wp:docPr id="1" name="Рисунок 1" descr="http://loga.gov.ua/sites/all/themes/tiun/img/ukr_flag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a.gov.ua/sites/all/themes/tiun/img/ukr_flag_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CD" w:rsidRPr="009079CD" w:rsidRDefault="009079CD" w:rsidP="009079CD">
      <w:pPr>
        <w:jc w:val="both"/>
        <w:rPr>
          <w:sz w:val="28"/>
          <w:szCs w:val="28"/>
        </w:rPr>
      </w:pPr>
      <w:hyperlink r:id="rId6" w:tgtFrame="_blank" w:tooltip="Відкрити в новому вікні" w:history="1">
        <w:r w:rsidRPr="009079CD">
          <w:rPr>
            <w:rStyle w:val="a4"/>
            <w:sz w:val="28"/>
            <w:szCs w:val="28"/>
          </w:rPr>
          <w:t>Закон України від 13.01.2011 № 2939-VІ «Про доступ до публічної інформації»;</w:t>
        </w:r>
      </w:hyperlink>
      <w:r w:rsidRPr="009079CD">
        <w:rPr>
          <w:sz w:val="28"/>
          <w:szCs w:val="28"/>
        </w:rPr>
        <w:t xml:space="preserve"> </w:t>
      </w:r>
      <w:hyperlink r:id="rId7" w:tgtFrame="_blank" w:tooltip="Відкрити в новому вікні" w:history="1">
        <w:r w:rsidRPr="009079CD">
          <w:rPr>
            <w:rStyle w:val="a4"/>
            <w:sz w:val="28"/>
            <w:szCs w:val="28"/>
          </w:rPr>
          <w:t>Указ Президента України від 05.05.2011 № 547 «Питання забезпечення органами виконавчої влади доступу до публічної інформації»;</w:t>
        </w:r>
      </w:hyperlink>
      <w:r w:rsidRPr="009079CD">
        <w:rPr>
          <w:sz w:val="28"/>
          <w:szCs w:val="28"/>
        </w:rPr>
        <w:t xml:space="preserve"> </w:t>
      </w:r>
      <w:hyperlink r:id="rId8" w:tgtFrame="_blank" w:tooltip="Відкрити в новому вікні" w:history="1">
        <w:r w:rsidRPr="009079CD">
          <w:rPr>
            <w:rStyle w:val="a4"/>
            <w:sz w:val="28"/>
            <w:szCs w:val="28"/>
          </w:rPr>
          <w:t>Постанова Кабінету Міністрів України від 25.05.2011 № 583 «Питання виконання Закону України «Про доступ до публічної інформації» в Секретаріаті Кабінету Міністрів України, центральних та місцевих органах виконавчої влади».</w:t>
        </w:r>
      </w:hyperlink>
      <w:r w:rsidRPr="009079CD">
        <w:rPr>
          <w:sz w:val="28"/>
          <w:szCs w:val="28"/>
        </w:rPr>
        <w:t xml:space="preserve"> </w:t>
      </w:r>
    </w:p>
    <w:p w:rsidR="009079CD" w:rsidRPr="009079CD" w:rsidRDefault="009079CD" w:rsidP="009079CD">
      <w:pPr>
        <w:pStyle w:val="ulined"/>
        <w:jc w:val="both"/>
        <w:rPr>
          <w:sz w:val="28"/>
          <w:szCs w:val="28"/>
        </w:rPr>
      </w:pPr>
      <w:r w:rsidRPr="009079CD">
        <w:rPr>
          <w:sz w:val="28"/>
          <w:szCs w:val="28"/>
        </w:rPr>
        <w:t>Примірні форми запиту на отримання публічної інформації і порядок складення та подання запитів на отримання публічної інформації:</w:t>
      </w:r>
    </w:p>
    <w:p w:rsidR="009079CD" w:rsidRPr="009079CD" w:rsidRDefault="009079CD" w:rsidP="009079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 xml:space="preserve">Форма для подання запиту на отримання публічної інформації від об'єднання громадян без статусу юридичної особи в письмовому вигляді; </w:t>
      </w:r>
      <w:hyperlink r:id="rId9" w:tooltip="Завантажити" w:history="1">
        <w:r w:rsidRPr="009079CD">
          <w:rPr>
            <w:rStyle w:val="a4"/>
            <w:sz w:val="28"/>
            <w:szCs w:val="28"/>
          </w:rPr>
          <w:t>(зразок)</w:t>
        </w:r>
      </w:hyperlink>
      <w:r w:rsidRPr="009079CD">
        <w:rPr>
          <w:sz w:val="28"/>
          <w:szCs w:val="28"/>
        </w:rPr>
        <w:t xml:space="preserve"> </w:t>
      </w:r>
    </w:p>
    <w:p w:rsidR="009079CD" w:rsidRPr="009079CD" w:rsidRDefault="009079CD" w:rsidP="009079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 xml:space="preserve">Форма для подання запиту на отримання публічної інформації від юридичної особи в письмовому вигляді; </w:t>
      </w:r>
      <w:hyperlink r:id="rId10" w:tooltip="Завантажити" w:history="1">
        <w:r w:rsidRPr="009079CD">
          <w:rPr>
            <w:rStyle w:val="a4"/>
            <w:sz w:val="28"/>
            <w:szCs w:val="28"/>
          </w:rPr>
          <w:t>(зразок)</w:t>
        </w:r>
      </w:hyperlink>
    </w:p>
    <w:p w:rsidR="009079CD" w:rsidRPr="009079CD" w:rsidRDefault="009079CD" w:rsidP="009079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 xml:space="preserve">Форма для подання запиту на отримання публічної інформації від фізичної особи в письмовому вигляді; </w:t>
      </w:r>
      <w:hyperlink r:id="rId11" w:tooltip="Завантажити" w:history="1">
        <w:r w:rsidRPr="009079CD">
          <w:rPr>
            <w:rStyle w:val="a4"/>
            <w:sz w:val="28"/>
            <w:szCs w:val="28"/>
          </w:rPr>
          <w:t>(зразок)</w:t>
        </w:r>
      </w:hyperlink>
    </w:p>
    <w:p w:rsidR="009079CD" w:rsidRPr="009079CD" w:rsidRDefault="009079CD" w:rsidP="009079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079CD">
        <w:rPr>
          <w:sz w:val="28"/>
          <w:szCs w:val="28"/>
        </w:rPr>
        <w:t xml:space="preserve">Примірний порядок складення та подання запитів на отримання публічної інформації </w:t>
      </w:r>
      <w:hyperlink r:id="rId12" w:tooltip="Завантажити" w:history="1">
        <w:r w:rsidRPr="009079CD">
          <w:rPr>
            <w:rStyle w:val="a4"/>
            <w:sz w:val="28"/>
            <w:szCs w:val="28"/>
          </w:rPr>
          <w:t>(зразок)</w:t>
        </w:r>
      </w:hyperlink>
      <w:r w:rsidRPr="009079CD">
        <w:rPr>
          <w:sz w:val="28"/>
          <w:szCs w:val="28"/>
        </w:rPr>
        <w:t>.</w:t>
      </w:r>
    </w:p>
    <w:p w:rsidR="00A63D04" w:rsidRPr="009079CD" w:rsidRDefault="00A63D04" w:rsidP="009079CD">
      <w:pPr>
        <w:jc w:val="both"/>
        <w:rPr>
          <w:sz w:val="28"/>
          <w:szCs w:val="28"/>
        </w:rPr>
      </w:pPr>
    </w:p>
    <w:sectPr w:rsidR="00A63D04" w:rsidRPr="009079CD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7CD6"/>
    <w:multiLevelType w:val="multilevel"/>
    <w:tmpl w:val="CBA8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B592D"/>
    <w:multiLevelType w:val="multilevel"/>
    <w:tmpl w:val="D062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F7D9D"/>
    <w:multiLevelType w:val="multilevel"/>
    <w:tmpl w:val="6EA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D"/>
    <w:rsid w:val="002C08B6"/>
    <w:rsid w:val="0032219F"/>
    <w:rsid w:val="009079CD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3616"/>
  <w15:chartTrackingRefBased/>
  <w15:docId w15:val="{59A3BED4-DA94-4676-94D2-CE909B02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9CD"/>
    <w:pPr>
      <w:spacing w:before="100" w:beforeAutospacing="1" w:after="100" w:afterAutospacing="1"/>
    </w:pPr>
  </w:style>
  <w:style w:type="paragraph" w:customStyle="1" w:styleId="ulined">
    <w:name w:val="u_lined"/>
    <w:basedOn w:val="a"/>
    <w:rsid w:val="009079C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07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cgi-bin/laws/main.cgi?nreg=583-2011-%EF&amp;p=13094395668341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547%2F2011&amp;p=1309439566834124" TargetMode="External"/><Relationship Id="rId12" Type="http://schemas.openxmlformats.org/officeDocument/2006/relationships/hyperlink" Target="http://loga.gov.ua/sites/default/files/orde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cgi-bin/laws/main.cgi?nreg=2939-17&amp;p=1309439566834124" TargetMode="External"/><Relationship Id="rId11" Type="http://schemas.openxmlformats.org/officeDocument/2006/relationships/hyperlink" Target="http://loga.gov.ua/sites/default/files/form3.do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loga.gov.ua/sites/default/files/form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a.gov.ua/sites/default/files/form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2</cp:revision>
  <dcterms:created xsi:type="dcterms:W3CDTF">2020-05-27T12:48:00Z</dcterms:created>
  <dcterms:modified xsi:type="dcterms:W3CDTF">2020-05-27T12:55:00Z</dcterms:modified>
</cp:coreProperties>
</file>